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6F" w:rsidRPr="0004596F" w:rsidRDefault="0004596F" w:rsidP="0004596F">
      <w:pPr>
        <w:pStyle w:val="NumberAndDate"/>
        <w:rPr>
          <w:rFonts w:ascii="Times New Roman" w:hAnsi="Times New Roman" w:cs="Times New Roman"/>
          <w:b/>
          <w:sz w:val="28"/>
          <w:szCs w:val="28"/>
        </w:rPr>
      </w:pPr>
      <w:bookmarkStart w:id="0" w:name="_GoBack"/>
      <w:r w:rsidRPr="0004596F">
        <w:rPr>
          <w:rFonts w:ascii="Times New Roman" w:hAnsi="Times New Roman" w:cs="Times New Roman"/>
          <w:b/>
          <w:sz w:val="28"/>
          <w:szCs w:val="28"/>
        </w:rPr>
        <w:t>АДМИНИСТРАЦИЯ</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БРАТКОВСКОГО СЕЛЬСКОГО ПОСЕЛЕНИЯ</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 xml:space="preserve">ТЕРНОВСКОГО  МУНИЦИПАЛЬНОГО РАЙОНА </w:t>
      </w:r>
    </w:p>
    <w:p w:rsidR="0004596F" w:rsidRPr="0004596F" w:rsidRDefault="0004596F" w:rsidP="0004596F">
      <w:pPr>
        <w:pStyle w:val="NumberAndDate"/>
        <w:rPr>
          <w:rFonts w:ascii="Times New Roman" w:hAnsi="Times New Roman" w:cs="Times New Roman"/>
          <w:b/>
          <w:sz w:val="28"/>
          <w:szCs w:val="28"/>
        </w:rPr>
      </w:pPr>
      <w:r w:rsidRPr="0004596F">
        <w:rPr>
          <w:rFonts w:ascii="Times New Roman" w:hAnsi="Times New Roman" w:cs="Times New Roman"/>
          <w:b/>
          <w:sz w:val="28"/>
          <w:szCs w:val="28"/>
        </w:rPr>
        <w:t>ВОРОНЕЖСКОЙ ОБЛАСТИ</w:t>
      </w:r>
    </w:p>
    <w:p w:rsidR="0004596F" w:rsidRPr="00E65F6C" w:rsidRDefault="0004596F" w:rsidP="0004596F">
      <w:pPr>
        <w:ind w:firstLine="709"/>
        <w:jc w:val="center"/>
        <w:rPr>
          <w:rFonts w:ascii="Times New Roman" w:hAnsi="Times New Roman"/>
          <w:b/>
          <w:sz w:val="28"/>
          <w:szCs w:val="28"/>
        </w:rPr>
      </w:pPr>
    </w:p>
    <w:p w:rsidR="0004596F" w:rsidRDefault="0004596F" w:rsidP="0004596F">
      <w:pPr>
        <w:ind w:firstLine="709"/>
        <w:jc w:val="center"/>
        <w:rPr>
          <w:rFonts w:ascii="Times New Roman" w:hAnsi="Times New Roman"/>
          <w:b/>
          <w:sz w:val="28"/>
          <w:szCs w:val="28"/>
        </w:rPr>
      </w:pPr>
      <w:r w:rsidRPr="00E65F6C">
        <w:rPr>
          <w:rFonts w:ascii="Times New Roman" w:hAnsi="Times New Roman"/>
          <w:b/>
          <w:sz w:val="28"/>
          <w:szCs w:val="28"/>
        </w:rPr>
        <w:t>ПОСТАНОВЛЕНИЕ</w:t>
      </w:r>
    </w:p>
    <w:p w:rsidR="0004596F" w:rsidRPr="00E65F6C" w:rsidRDefault="0004596F" w:rsidP="0004596F">
      <w:pPr>
        <w:ind w:firstLine="709"/>
        <w:rPr>
          <w:rFonts w:ascii="Times New Roman" w:hAnsi="Times New Roman"/>
          <w:sz w:val="28"/>
          <w:szCs w:val="28"/>
        </w:rPr>
      </w:pPr>
      <w:r w:rsidRPr="00E65F6C">
        <w:rPr>
          <w:rFonts w:ascii="Times New Roman" w:hAnsi="Times New Roman"/>
          <w:sz w:val="28"/>
          <w:szCs w:val="28"/>
        </w:rPr>
        <w:t>«</w:t>
      </w:r>
      <w:r w:rsidR="004F70B3">
        <w:rPr>
          <w:rFonts w:ascii="Times New Roman" w:hAnsi="Times New Roman"/>
          <w:sz w:val="28"/>
          <w:szCs w:val="28"/>
        </w:rPr>
        <w:t xml:space="preserve"> 14</w:t>
      </w:r>
      <w:r w:rsidRPr="00E65F6C">
        <w:rPr>
          <w:rFonts w:ascii="Times New Roman" w:hAnsi="Times New Roman"/>
          <w:sz w:val="28"/>
          <w:szCs w:val="28"/>
        </w:rPr>
        <w:t>»</w:t>
      </w:r>
      <w:r>
        <w:rPr>
          <w:rFonts w:ascii="Times New Roman" w:hAnsi="Times New Roman"/>
          <w:sz w:val="28"/>
          <w:szCs w:val="28"/>
        </w:rPr>
        <w:t xml:space="preserve">  </w:t>
      </w:r>
      <w:r w:rsidR="004F70B3">
        <w:rPr>
          <w:rFonts w:ascii="Times New Roman" w:hAnsi="Times New Roman"/>
          <w:sz w:val="28"/>
          <w:szCs w:val="28"/>
        </w:rPr>
        <w:t>мая</w:t>
      </w:r>
      <w:r>
        <w:rPr>
          <w:rFonts w:ascii="Times New Roman" w:hAnsi="Times New Roman"/>
          <w:sz w:val="28"/>
          <w:szCs w:val="28"/>
        </w:rPr>
        <w:t xml:space="preserve">           </w:t>
      </w:r>
      <w:r w:rsidRPr="00E65F6C">
        <w:rPr>
          <w:rFonts w:ascii="Times New Roman" w:hAnsi="Times New Roman"/>
          <w:sz w:val="28"/>
          <w:szCs w:val="28"/>
        </w:rPr>
        <w:t xml:space="preserve"> 2024</w:t>
      </w:r>
      <w:r>
        <w:rPr>
          <w:rFonts w:ascii="Times New Roman" w:hAnsi="Times New Roman"/>
          <w:sz w:val="28"/>
          <w:szCs w:val="28"/>
        </w:rPr>
        <w:t xml:space="preserve"> </w:t>
      </w:r>
      <w:r w:rsidRPr="00E65F6C">
        <w:rPr>
          <w:rFonts w:ascii="Times New Roman" w:hAnsi="Times New Roman"/>
          <w:sz w:val="28"/>
          <w:szCs w:val="28"/>
        </w:rPr>
        <w:t>г.                                                №</w:t>
      </w:r>
      <w:r w:rsidR="004F70B3">
        <w:rPr>
          <w:rFonts w:ascii="Times New Roman" w:hAnsi="Times New Roman"/>
          <w:sz w:val="28"/>
          <w:szCs w:val="28"/>
        </w:rPr>
        <w:t>16</w:t>
      </w:r>
    </w:p>
    <w:p w:rsidR="0004596F" w:rsidRPr="00345EE2" w:rsidRDefault="0004596F" w:rsidP="0004596F">
      <w:pPr>
        <w:ind w:firstLine="709"/>
        <w:rPr>
          <w:rFonts w:ascii="Times New Roman" w:hAnsi="Times New Roman"/>
        </w:rPr>
      </w:pPr>
      <w:r>
        <w:rPr>
          <w:rFonts w:ascii="Times New Roman" w:hAnsi="Times New Roman"/>
        </w:rPr>
        <w:t xml:space="preserve">С. </w:t>
      </w:r>
      <w:proofErr w:type="gramStart"/>
      <w:r>
        <w:rPr>
          <w:rFonts w:ascii="Times New Roman" w:hAnsi="Times New Roman"/>
        </w:rPr>
        <w:t>Братки</w:t>
      </w:r>
      <w:proofErr w:type="gramEnd"/>
    </w:p>
    <w:p w:rsidR="00D9650D" w:rsidRPr="006E7665" w:rsidRDefault="00D9650D" w:rsidP="0004596F">
      <w:pPr>
        <w:spacing w:after="0" w:line="240" w:lineRule="auto"/>
        <w:ind w:firstLine="567"/>
        <w:outlineLvl w:val="0"/>
        <w:rPr>
          <w:rFonts w:ascii="Times New Roman" w:eastAsia="Times New Roman" w:hAnsi="Times New Roman" w:cs="Times New Roman"/>
          <w:b/>
          <w:bCs/>
          <w:spacing w:val="7"/>
          <w:kern w:val="28"/>
          <w:sz w:val="28"/>
          <w:szCs w:val="28"/>
          <w:lang w:eastAsia="ru-RU"/>
        </w:rPr>
      </w:pPr>
      <w:r w:rsidRPr="006E766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04596F" w:rsidRPr="006E7665">
        <w:rPr>
          <w:rFonts w:ascii="Times New Roman" w:eastAsia="Times New Roman" w:hAnsi="Times New Roman" w:cs="Times New Roman"/>
          <w:b/>
          <w:bCs/>
          <w:spacing w:val="7"/>
          <w:kern w:val="28"/>
          <w:sz w:val="28"/>
          <w:szCs w:val="28"/>
          <w:lang w:eastAsia="ru-RU"/>
        </w:rPr>
        <w:t>Братковского</w:t>
      </w:r>
      <w:proofErr w:type="spellEnd"/>
      <w:r w:rsidR="0004596F" w:rsidRPr="006E7665">
        <w:rPr>
          <w:rFonts w:ascii="Times New Roman" w:eastAsia="Times New Roman" w:hAnsi="Times New Roman" w:cs="Times New Roman"/>
          <w:b/>
          <w:bCs/>
          <w:spacing w:val="7"/>
          <w:kern w:val="28"/>
          <w:sz w:val="28"/>
          <w:szCs w:val="28"/>
          <w:lang w:eastAsia="ru-RU"/>
        </w:rPr>
        <w:t xml:space="preserve"> сельского поселения Терновского</w:t>
      </w:r>
      <w:r w:rsidRPr="006E7665">
        <w:rPr>
          <w:rFonts w:ascii="Times New Roman" w:eastAsia="Times New Roman" w:hAnsi="Times New Roman" w:cs="Times New Roman"/>
          <w:b/>
          <w:bCs/>
          <w:spacing w:val="7"/>
          <w:kern w:val="28"/>
          <w:sz w:val="28"/>
          <w:szCs w:val="28"/>
          <w:lang w:eastAsia="ru-RU"/>
        </w:rPr>
        <w:t xml:space="preserve"> муниципального района Воронежской области</w:t>
      </w:r>
    </w:p>
    <w:p w:rsidR="00D9650D" w:rsidRPr="00D9650D" w:rsidRDefault="00D9650D" w:rsidP="00D9650D">
      <w:pPr>
        <w:spacing w:after="0" w:line="240" w:lineRule="auto"/>
        <w:ind w:firstLine="709"/>
        <w:jc w:val="both"/>
        <w:rPr>
          <w:rFonts w:ascii="Arial" w:eastAsia="Calibri" w:hAnsi="Arial" w:cs="Arial"/>
          <w:spacing w:val="7"/>
          <w:sz w:val="24"/>
          <w:szCs w:val="24"/>
        </w:rPr>
      </w:pPr>
    </w:p>
    <w:p w:rsidR="00D9650D" w:rsidRPr="0004596F" w:rsidRDefault="00D9650D" w:rsidP="00D9650D">
      <w:pPr>
        <w:spacing w:after="0" w:line="240" w:lineRule="auto"/>
        <w:ind w:firstLine="709"/>
        <w:jc w:val="both"/>
        <w:rPr>
          <w:rFonts w:ascii="Times New Roman" w:eastAsia="Calibri" w:hAnsi="Times New Roman" w:cs="Times New Roman"/>
          <w:spacing w:val="7"/>
          <w:sz w:val="28"/>
          <w:szCs w:val="28"/>
        </w:rPr>
      </w:pPr>
      <w:r w:rsidRPr="0004596F">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04596F">
        <w:rPr>
          <w:rFonts w:ascii="Times New Roman" w:eastAsia="Calibri" w:hAnsi="Times New Roman" w:cs="Times New Roman"/>
          <w:sz w:val="28"/>
          <w:szCs w:val="28"/>
        </w:rPr>
        <w:t>муниципальных услуг»</w:t>
      </w:r>
      <w:r w:rsidRPr="0004596F">
        <w:rPr>
          <w:rFonts w:ascii="Times New Roman" w:eastAsia="Calibri" w:hAnsi="Times New Roman" w:cs="Times New Roman"/>
          <w:bCs/>
          <w:sz w:val="28"/>
          <w:szCs w:val="28"/>
        </w:rPr>
        <w:t>,</w:t>
      </w:r>
      <w:r w:rsidRPr="0004596F">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4596F">
        <w:rPr>
          <w:rFonts w:ascii="Times New Roman" w:eastAsia="Calibri" w:hAnsi="Times New Roman" w:cs="Times New Roman"/>
          <w:spacing w:val="7"/>
          <w:sz w:val="28"/>
          <w:szCs w:val="28"/>
        </w:rPr>
        <w:t>Братковского</w:t>
      </w:r>
      <w:proofErr w:type="spellEnd"/>
      <w:r w:rsidR="0004596F">
        <w:rPr>
          <w:rFonts w:ascii="Times New Roman" w:eastAsia="Calibri" w:hAnsi="Times New Roman" w:cs="Times New Roman"/>
          <w:spacing w:val="7"/>
          <w:sz w:val="28"/>
          <w:szCs w:val="28"/>
        </w:rPr>
        <w:t xml:space="preserve"> сельского поселения Терновского</w:t>
      </w:r>
      <w:r w:rsidRPr="0004596F">
        <w:rPr>
          <w:rFonts w:ascii="Times New Roman" w:eastAsia="Calibri" w:hAnsi="Times New Roman" w:cs="Times New Roman"/>
          <w:spacing w:val="7"/>
          <w:sz w:val="28"/>
          <w:szCs w:val="28"/>
        </w:rPr>
        <w:t xml:space="preserve"> муниципального района</w:t>
      </w:r>
      <w:proofErr w:type="gramEnd"/>
      <w:r w:rsidRPr="0004596F">
        <w:rPr>
          <w:rFonts w:ascii="Times New Roman" w:eastAsia="Calibri" w:hAnsi="Times New Roman" w:cs="Times New Roman"/>
          <w:spacing w:val="7"/>
          <w:sz w:val="28"/>
          <w:szCs w:val="28"/>
        </w:rPr>
        <w:t xml:space="preserve"> Воронежской области</w:t>
      </w:r>
      <w:r w:rsidRPr="0004596F">
        <w:rPr>
          <w:rFonts w:ascii="Times New Roman" w:eastAsia="Calibri" w:hAnsi="Times New Roman" w:cs="Times New Roman"/>
          <w:sz w:val="28"/>
          <w:szCs w:val="28"/>
        </w:rPr>
        <w:t xml:space="preserve"> администрация </w:t>
      </w:r>
      <w:proofErr w:type="spellStart"/>
      <w:r w:rsidR="0004596F">
        <w:rPr>
          <w:rFonts w:ascii="Times New Roman" w:eastAsia="Calibri" w:hAnsi="Times New Roman" w:cs="Times New Roman"/>
          <w:spacing w:val="7"/>
          <w:sz w:val="28"/>
          <w:szCs w:val="28"/>
        </w:rPr>
        <w:t>Братковского</w:t>
      </w:r>
      <w:proofErr w:type="spellEnd"/>
      <w:r w:rsidR="0004596F">
        <w:rPr>
          <w:rFonts w:ascii="Times New Roman" w:eastAsia="Calibri" w:hAnsi="Times New Roman" w:cs="Times New Roman"/>
          <w:spacing w:val="7"/>
          <w:sz w:val="28"/>
          <w:szCs w:val="28"/>
        </w:rPr>
        <w:t xml:space="preserve"> сельского поселения Терновского</w:t>
      </w:r>
      <w:r w:rsidRPr="0004596F">
        <w:rPr>
          <w:rFonts w:ascii="Times New Roman" w:eastAsia="Calibri" w:hAnsi="Times New Roman" w:cs="Times New Roman"/>
          <w:spacing w:val="7"/>
          <w:sz w:val="28"/>
          <w:szCs w:val="28"/>
        </w:rPr>
        <w:t xml:space="preserve"> муниципального района Воронежской области </w:t>
      </w:r>
    </w:p>
    <w:p w:rsidR="00D9650D" w:rsidRPr="0004596F" w:rsidRDefault="00D9650D" w:rsidP="00D9650D">
      <w:pPr>
        <w:spacing w:after="0" w:line="240" w:lineRule="auto"/>
        <w:jc w:val="both"/>
        <w:rPr>
          <w:rFonts w:ascii="Times New Roman" w:eastAsia="Calibri" w:hAnsi="Times New Roman" w:cs="Times New Roman"/>
          <w:sz w:val="28"/>
          <w:szCs w:val="28"/>
        </w:rPr>
      </w:pPr>
      <w:proofErr w:type="gramStart"/>
      <w:r w:rsidRPr="0004596F">
        <w:rPr>
          <w:rFonts w:ascii="Times New Roman" w:eastAsia="Calibri" w:hAnsi="Times New Roman" w:cs="Times New Roman"/>
          <w:spacing w:val="7"/>
          <w:sz w:val="28"/>
          <w:szCs w:val="28"/>
        </w:rPr>
        <w:t>п</w:t>
      </w:r>
      <w:proofErr w:type="gramEnd"/>
      <w:r w:rsidRPr="0004596F">
        <w:rPr>
          <w:rFonts w:ascii="Times New Roman" w:eastAsia="Calibri" w:hAnsi="Times New Roman" w:cs="Times New Roman"/>
          <w:spacing w:val="7"/>
          <w:sz w:val="28"/>
          <w:szCs w:val="28"/>
        </w:rPr>
        <w:t xml:space="preserve"> о с т а н о в л я е т:</w:t>
      </w:r>
    </w:p>
    <w:p w:rsidR="00D9650D" w:rsidRPr="0004596F" w:rsidRDefault="00D9650D" w:rsidP="00D9650D">
      <w:pPr>
        <w:spacing w:after="0" w:line="240" w:lineRule="auto"/>
        <w:ind w:firstLine="709"/>
        <w:jc w:val="both"/>
        <w:rPr>
          <w:rFonts w:ascii="Times New Roman" w:eastAsia="Calibri" w:hAnsi="Times New Roman" w:cs="Times New Roman"/>
          <w:sz w:val="28"/>
          <w:szCs w:val="28"/>
        </w:rPr>
      </w:pPr>
      <w:r w:rsidRPr="0004596F">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04596F">
        <w:rPr>
          <w:rFonts w:ascii="Times New Roman" w:eastAsia="Calibri" w:hAnsi="Times New Roman" w:cs="Times New Roman"/>
          <w:spacing w:val="7"/>
          <w:sz w:val="28"/>
          <w:szCs w:val="28"/>
        </w:rPr>
        <w:t>Братковского</w:t>
      </w:r>
      <w:proofErr w:type="spellEnd"/>
      <w:r w:rsidR="0004596F">
        <w:rPr>
          <w:rFonts w:ascii="Times New Roman" w:eastAsia="Calibri" w:hAnsi="Times New Roman" w:cs="Times New Roman"/>
          <w:spacing w:val="7"/>
          <w:sz w:val="28"/>
          <w:szCs w:val="28"/>
        </w:rPr>
        <w:t xml:space="preserve"> сельского поселения Терновского</w:t>
      </w:r>
      <w:r w:rsidRPr="0004596F">
        <w:rPr>
          <w:rFonts w:ascii="Times New Roman" w:eastAsia="Calibri" w:hAnsi="Times New Roman" w:cs="Times New Roman"/>
          <w:spacing w:val="7"/>
          <w:sz w:val="28"/>
          <w:szCs w:val="28"/>
        </w:rPr>
        <w:t xml:space="preserve"> муниципального района Воронежской области»</w:t>
      </w:r>
      <w:r w:rsidRPr="0004596F">
        <w:rPr>
          <w:rFonts w:ascii="Times New Roman" w:eastAsia="Calibri" w:hAnsi="Times New Roman" w:cs="Times New Roman"/>
          <w:sz w:val="28"/>
          <w:szCs w:val="28"/>
        </w:rPr>
        <w:t xml:space="preserve"> согласно приложению, к настоящему постановлению.</w:t>
      </w:r>
    </w:p>
    <w:p w:rsidR="00C3151A" w:rsidRPr="005144F8" w:rsidRDefault="00C3151A" w:rsidP="00C3151A">
      <w:pPr>
        <w:pStyle w:val="af2"/>
        <w:tabs>
          <w:tab w:val="left" w:pos="0"/>
        </w:tabs>
        <w:ind w:firstLine="567"/>
        <w:jc w:val="both"/>
        <w:rPr>
          <w:szCs w:val="28"/>
        </w:rPr>
      </w:pPr>
      <w:r>
        <w:rPr>
          <w:bCs/>
          <w:szCs w:val="28"/>
        </w:rPr>
        <w:t>2.</w:t>
      </w:r>
      <w:r w:rsidRPr="005144F8">
        <w:rPr>
          <w:bCs/>
          <w:szCs w:val="28"/>
        </w:rPr>
        <w:t>Опубликовать настоящее постановление в периодическом печатном издании «Вестник муниципальных правовых актов» и разместить на сайте в сети «Интернет</w:t>
      </w:r>
      <w:r w:rsidRPr="005144F8">
        <w:rPr>
          <w:szCs w:val="28"/>
        </w:rPr>
        <w:t>».</w:t>
      </w:r>
    </w:p>
    <w:p w:rsidR="00C3151A" w:rsidRPr="005144F8" w:rsidRDefault="00C3151A" w:rsidP="00C3151A">
      <w:pPr>
        <w:pStyle w:val="af2"/>
        <w:ind w:firstLine="567"/>
        <w:jc w:val="both"/>
        <w:rPr>
          <w:szCs w:val="28"/>
        </w:rPr>
      </w:pPr>
      <w:r w:rsidRPr="005144F8">
        <w:rPr>
          <w:szCs w:val="28"/>
        </w:rPr>
        <w:t xml:space="preserve">3. Постановление вступает в силу </w:t>
      </w:r>
      <w:proofErr w:type="gramStart"/>
      <w:r w:rsidRPr="005144F8">
        <w:rPr>
          <w:szCs w:val="28"/>
        </w:rPr>
        <w:t>с даты опубликования</w:t>
      </w:r>
      <w:proofErr w:type="gramEnd"/>
      <w:r w:rsidRPr="005144F8">
        <w:rPr>
          <w:szCs w:val="28"/>
        </w:rPr>
        <w:t>.</w:t>
      </w:r>
    </w:p>
    <w:p w:rsidR="00C3151A" w:rsidRPr="005144F8" w:rsidRDefault="00C3151A" w:rsidP="00C3151A">
      <w:pPr>
        <w:pStyle w:val="af2"/>
        <w:numPr>
          <w:ilvl w:val="0"/>
          <w:numId w:val="7"/>
        </w:numPr>
        <w:tabs>
          <w:tab w:val="left" w:pos="0"/>
          <w:tab w:val="left" w:pos="851"/>
        </w:tabs>
        <w:ind w:left="0" w:firstLine="567"/>
        <w:jc w:val="both"/>
        <w:rPr>
          <w:szCs w:val="28"/>
        </w:rPr>
      </w:pPr>
      <w:proofErr w:type="gramStart"/>
      <w:r w:rsidRPr="005144F8">
        <w:rPr>
          <w:szCs w:val="28"/>
        </w:rPr>
        <w:t>Контроль за</w:t>
      </w:r>
      <w:proofErr w:type="gramEnd"/>
      <w:r w:rsidRPr="005144F8">
        <w:rPr>
          <w:szCs w:val="28"/>
        </w:rPr>
        <w:t xml:space="preserve"> исполнением настоящего постановления оставляю за собой </w:t>
      </w:r>
    </w:p>
    <w:p w:rsidR="00D9650D" w:rsidRPr="0004596F" w:rsidRDefault="00D9650D" w:rsidP="00D9650D">
      <w:pPr>
        <w:spacing w:after="0" w:line="240" w:lineRule="auto"/>
        <w:ind w:firstLine="709"/>
        <w:jc w:val="both"/>
        <w:rPr>
          <w:rFonts w:ascii="Times New Roman" w:eastAsia="Calibri" w:hAnsi="Times New Roman" w:cs="Times New Roman"/>
          <w:sz w:val="28"/>
          <w:szCs w:val="28"/>
        </w:rPr>
      </w:pPr>
    </w:p>
    <w:p w:rsidR="00C3151A" w:rsidRDefault="005A6306" w:rsidP="005A6306">
      <w:pPr>
        <w:autoSpaceDE w:val="0"/>
        <w:autoSpaceDN w:val="0"/>
        <w:adjustRightInd w:val="0"/>
        <w:ind w:firstLine="709"/>
        <w:rPr>
          <w:rFonts w:ascii="Times New Roman" w:hAnsi="Times New Roman"/>
          <w:sz w:val="28"/>
          <w:szCs w:val="28"/>
        </w:rPr>
      </w:pPr>
      <w:r w:rsidRPr="00E65F6C">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r w:rsidRPr="00E65F6C">
        <w:rPr>
          <w:rFonts w:ascii="Times New Roman" w:hAnsi="Times New Roman"/>
          <w:sz w:val="28"/>
          <w:szCs w:val="28"/>
        </w:rPr>
        <w:t xml:space="preserve"> </w:t>
      </w:r>
    </w:p>
    <w:p w:rsidR="005A6306" w:rsidRDefault="005A6306" w:rsidP="005A6306">
      <w:pPr>
        <w:autoSpaceDE w:val="0"/>
        <w:autoSpaceDN w:val="0"/>
        <w:adjustRightInd w:val="0"/>
        <w:ind w:firstLine="709"/>
        <w:rPr>
          <w:rFonts w:ascii="Times New Roman" w:hAnsi="Times New Roman"/>
          <w:sz w:val="28"/>
          <w:szCs w:val="28"/>
        </w:rPr>
      </w:pPr>
      <w:r w:rsidRPr="00E65F6C">
        <w:rPr>
          <w:rFonts w:ascii="Times New Roman" w:hAnsi="Times New Roman"/>
          <w:sz w:val="28"/>
          <w:szCs w:val="28"/>
        </w:rPr>
        <w:t>сельского поселения</w:t>
      </w:r>
      <w:r w:rsidRPr="00E65F6C">
        <w:rPr>
          <w:rFonts w:ascii="Times New Roman" w:hAnsi="Times New Roman"/>
          <w:sz w:val="28"/>
          <w:szCs w:val="28"/>
        </w:rPr>
        <w:tab/>
      </w:r>
      <w:r>
        <w:rPr>
          <w:rFonts w:ascii="Times New Roman" w:hAnsi="Times New Roman"/>
          <w:sz w:val="28"/>
          <w:szCs w:val="28"/>
        </w:rPr>
        <w:t xml:space="preserve">                                     </w:t>
      </w:r>
      <w:r w:rsidRPr="00E65F6C">
        <w:rPr>
          <w:rFonts w:ascii="Times New Roman" w:hAnsi="Times New Roman"/>
          <w:sz w:val="28"/>
          <w:szCs w:val="28"/>
        </w:rPr>
        <w:tab/>
      </w:r>
      <w:r>
        <w:rPr>
          <w:rFonts w:ascii="Times New Roman" w:hAnsi="Times New Roman"/>
          <w:sz w:val="28"/>
          <w:szCs w:val="28"/>
        </w:rPr>
        <w:t>Л.В. Борисова</w:t>
      </w:r>
    </w:p>
    <w:p w:rsidR="00AC2167" w:rsidRPr="00E65F6C" w:rsidRDefault="00AC2167" w:rsidP="005A6306">
      <w:pPr>
        <w:autoSpaceDE w:val="0"/>
        <w:autoSpaceDN w:val="0"/>
        <w:adjustRightInd w:val="0"/>
        <w:ind w:firstLine="709"/>
        <w:rPr>
          <w:rFonts w:ascii="Times New Roman" w:hAnsi="Times New Roman"/>
          <w:sz w:val="28"/>
          <w:szCs w:val="28"/>
        </w:rPr>
      </w:pPr>
    </w:p>
    <w:p w:rsidR="005A6306" w:rsidRPr="004273E8" w:rsidRDefault="005A6306" w:rsidP="00D9650D">
      <w:pPr>
        <w:spacing w:after="0" w:line="240" w:lineRule="auto"/>
        <w:ind w:firstLine="5103"/>
        <w:rPr>
          <w:rFonts w:ascii="Times New Roman" w:eastAsia="Calibri" w:hAnsi="Times New Roman" w:cs="Times New Roman"/>
          <w:sz w:val="28"/>
          <w:szCs w:val="28"/>
        </w:rPr>
      </w:pPr>
    </w:p>
    <w:p w:rsidR="00D9650D" w:rsidRPr="004273E8" w:rsidRDefault="00D9650D" w:rsidP="00D9650D">
      <w:pPr>
        <w:spacing w:after="0" w:line="240" w:lineRule="auto"/>
        <w:ind w:firstLine="5103"/>
        <w:rPr>
          <w:rFonts w:ascii="Times New Roman" w:eastAsia="Calibri" w:hAnsi="Times New Roman" w:cs="Times New Roman"/>
          <w:bCs/>
          <w:iCs/>
          <w:sz w:val="28"/>
          <w:szCs w:val="28"/>
          <w:lang w:eastAsia="ru-RU"/>
        </w:rPr>
      </w:pPr>
      <w:r w:rsidRPr="004273E8">
        <w:rPr>
          <w:rFonts w:ascii="Times New Roman" w:eastAsia="Calibri" w:hAnsi="Times New Roman" w:cs="Times New Roman"/>
          <w:sz w:val="28"/>
          <w:szCs w:val="28"/>
        </w:rPr>
        <w:lastRenderedPageBreak/>
        <w:t>Приложение</w:t>
      </w:r>
    </w:p>
    <w:p w:rsidR="00D9650D" w:rsidRPr="004273E8" w:rsidRDefault="00C3151A" w:rsidP="00D9650D">
      <w:pPr>
        <w:spacing w:after="0" w:line="240" w:lineRule="auto"/>
        <w:ind w:firstLine="5103"/>
        <w:rPr>
          <w:rFonts w:ascii="Times New Roman" w:eastAsia="Calibri" w:hAnsi="Times New Roman" w:cs="Times New Roman"/>
          <w:bCs/>
          <w:iCs/>
          <w:color w:val="000000"/>
          <w:sz w:val="28"/>
          <w:szCs w:val="28"/>
          <w:lang w:eastAsia="ru-RU"/>
        </w:rPr>
      </w:pPr>
      <w:r w:rsidRPr="004273E8">
        <w:rPr>
          <w:rFonts w:ascii="Times New Roman" w:eastAsia="Calibri" w:hAnsi="Times New Roman" w:cs="Times New Roman"/>
          <w:bCs/>
          <w:iCs/>
          <w:color w:val="000000"/>
          <w:sz w:val="28"/>
          <w:szCs w:val="28"/>
          <w:lang w:eastAsia="ru-RU"/>
        </w:rPr>
        <w:t xml:space="preserve"> К постановлению</w:t>
      </w:r>
      <w:r w:rsidR="00D9650D" w:rsidRPr="004273E8">
        <w:rPr>
          <w:rFonts w:ascii="Times New Roman" w:eastAsia="Calibri" w:hAnsi="Times New Roman" w:cs="Times New Roman"/>
          <w:bCs/>
          <w:iCs/>
          <w:color w:val="000000"/>
          <w:sz w:val="28"/>
          <w:szCs w:val="28"/>
          <w:lang w:eastAsia="ru-RU"/>
        </w:rPr>
        <w:t xml:space="preserve"> администрации</w:t>
      </w:r>
    </w:p>
    <w:p w:rsidR="00D9650D" w:rsidRPr="004273E8" w:rsidRDefault="005A6306" w:rsidP="00D9650D">
      <w:pPr>
        <w:spacing w:after="0" w:line="240" w:lineRule="auto"/>
        <w:ind w:firstLine="5103"/>
        <w:rPr>
          <w:rFonts w:ascii="Times New Roman" w:eastAsia="Calibri" w:hAnsi="Times New Roman" w:cs="Times New Roman"/>
          <w:sz w:val="28"/>
          <w:szCs w:val="28"/>
        </w:rPr>
      </w:pPr>
      <w:proofErr w:type="spellStart"/>
      <w:r w:rsidRPr="004273E8">
        <w:rPr>
          <w:rFonts w:ascii="Times New Roman" w:eastAsia="Calibri" w:hAnsi="Times New Roman" w:cs="Times New Roman"/>
          <w:sz w:val="28"/>
          <w:szCs w:val="28"/>
        </w:rPr>
        <w:t>Братковского</w:t>
      </w:r>
      <w:proofErr w:type="spellEnd"/>
      <w:r w:rsidR="00D9650D" w:rsidRPr="004273E8">
        <w:rPr>
          <w:rFonts w:ascii="Times New Roman" w:eastAsia="Calibri" w:hAnsi="Times New Roman" w:cs="Times New Roman"/>
          <w:sz w:val="28"/>
          <w:szCs w:val="28"/>
        </w:rPr>
        <w:t xml:space="preserve"> сельского поселения</w:t>
      </w:r>
    </w:p>
    <w:p w:rsidR="00D9650D" w:rsidRPr="004273E8" w:rsidRDefault="005A6306" w:rsidP="00D9650D">
      <w:pPr>
        <w:spacing w:after="0" w:line="240" w:lineRule="auto"/>
        <w:ind w:firstLine="5103"/>
        <w:rPr>
          <w:rFonts w:ascii="Times New Roman" w:eastAsia="Calibri" w:hAnsi="Times New Roman" w:cs="Times New Roman"/>
          <w:sz w:val="28"/>
          <w:szCs w:val="28"/>
        </w:rPr>
      </w:pPr>
      <w:r w:rsidRPr="004273E8">
        <w:rPr>
          <w:rFonts w:ascii="Times New Roman" w:eastAsia="Calibri" w:hAnsi="Times New Roman" w:cs="Times New Roman"/>
          <w:sz w:val="28"/>
          <w:szCs w:val="28"/>
        </w:rPr>
        <w:t>Терновского</w:t>
      </w:r>
      <w:r w:rsidR="00D9650D" w:rsidRPr="004273E8">
        <w:rPr>
          <w:rFonts w:ascii="Times New Roman" w:eastAsia="Calibri" w:hAnsi="Times New Roman" w:cs="Times New Roman"/>
          <w:sz w:val="28"/>
          <w:szCs w:val="28"/>
        </w:rPr>
        <w:t xml:space="preserve"> муниципального района</w:t>
      </w:r>
    </w:p>
    <w:p w:rsidR="00D9650D" w:rsidRPr="004273E8" w:rsidRDefault="00D9650D" w:rsidP="00D9650D">
      <w:pPr>
        <w:spacing w:after="0" w:line="240" w:lineRule="auto"/>
        <w:ind w:firstLine="5103"/>
        <w:rPr>
          <w:rFonts w:ascii="Times New Roman" w:eastAsia="Calibri" w:hAnsi="Times New Roman" w:cs="Times New Roman"/>
          <w:bCs/>
          <w:iCs/>
          <w:sz w:val="28"/>
          <w:szCs w:val="28"/>
          <w:lang w:eastAsia="ru-RU"/>
        </w:rPr>
      </w:pPr>
      <w:r w:rsidRPr="004273E8">
        <w:rPr>
          <w:rFonts w:ascii="Times New Roman" w:eastAsia="Calibri" w:hAnsi="Times New Roman" w:cs="Times New Roman"/>
          <w:sz w:val="28"/>
          <w:szCs w:val="28"/>
        </w:rPr>
        <w:t>Воронежской области</w:t>
      </w:r>
    </w:p>
    <w:p w:rsidR="00D9650D" w:rsidRPr="004273E8"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4273E8"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4273E8" w:rsidRDefault="00D9650D" w:rsidP="00D9650D">
      <w:pPr>
        <w:spacing w:after="0" w:line="240" w:lineRule="auto"/>
        <w:ind w:firstLine="709"/>
        <w:jc w:val="center"/>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Административный регламент</w:t>
      </w:r>
    </w:p>
    <w:p w:rsidR="00D9650D" w:rsidRPr="004273E8" w:rsidRDefault="00D9650D" w:rsidP="00D9650D">
      <w:pPr>
        <w:spacing w:after="0" w:line="240" w:lineRule="auto"/>
        <w:ind w:firstLine="709"/>
        <w:jc w:val="center"/>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5A6306" w:rsidRPr="004273E8">
        <w:rPr>
          <w:rFonts w:ascii="Times New Roman" w:eastAsia="Times New Roman" w:hAnsi="Times New Roman" w:cs="Times New Roman"/>
          <w:spacing w:val="7"/>
          <w:sz w:val="28"/>
          <w:szCs w:val="28"/>
          <w:lang w:eastAsia="ru-RU"/>
        </w:rPr>
        <w:t>Братковского</w:t>
      </w:r>
      <w:proofErr w:type="spellEnd"/>
      <w:r w:rsidR="005A6306" w:rsidRPr="004273E8">
        <w:rPr>
          <w:rFonts w:ascii="Times New Roman" w:eastAsia="Times New Roman" w:hAnsi="Times New Roman" w:cs="Times New Roman"/>
          <w:spacing w:val="7"/>
          <w:sz w:val="28"/>
          <w:szCs w:val="28"/>
          <w:lang w:eastAsia="ru-RU"/>
        </w:rPr>
        <w:t xml:space="preserve"> сельского поселения Терновского</w:t>
      </w:r>
      <w:r w:rsidRPr="004273E8">
        <w:rPr>
          <w:rFonts w:ascii="Times New Roman" w:eastAsia="Times New Roman" w:hAnsi="Times New Roman" w:cs="Times New Roman"/>
          <w:spacing w:val="7"/>
          <w:sz w:val="28"/>
          <w:szCs w:val="28"/>
          <w:lang w:eastAsia="ru-RU"/>
        </w:rPr>
        <w:t xml:space="preserve"> муниципального района Воронежской области»</w:t>
      </w:r>
    </w:p>
    <w:p w:rsidR="00D9650D" w:rsidRPr="004273E8" w:rsidRDefault="00D9650D" w:rsidP="00D9650D">
      <w:pPr>
        <w:autoSpaceDE w:val="0"/>
        <w:spacing w:after="0" w:line="240" w:lineRule="auto"/>
        <w:ind w:firstLine="709"/>
        <w:jc w:val="center"/>
        <w:rPr>
          <w:rFonts w:ascii="Times New Roman" w:eastAsia="Times New Roman" w:hAnsi="Times New Roman" w:cs="Times New Roman"/>
          <w:sz w:val="28"/>
          <w:szCs w:val="28"/>
          <w:lang w:eastAsia="ru-RU"/>
        </w:rPr>
      </w:pPr>
    </w:p>
    <w:p w:rsidR="00D9650D" w:rsidRPr="004273E8"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Общие положения</w:t>
      </w:r>
    </w:p>
    <w:p w:rsidR="00D9650D" w:rsidRPr="004273E8" w:rsidRDefault="00D9650D" w:rsidP="00D9650D">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4273E8"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4273E8"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273E8">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4273E8">
        <w:rPr>
          <w:rFonts w:ascii="Times New Roman" w:eastAsia="Calibri" w:hAnsi="Times New Roman" w:cs="Times New Roman"/>
          <w:sz w:val="28"/>
          <w:szCs w:val="28"/>
        </w:rPr>
        <w:t>следующих</w:t>
      </w:r>
      <w:proofErr w:type="gramEnd"/>
      <w:r w:rsidRPr="004273E8">
        <w:rPr>
          <w:rFonts w:ascii="Times New Roman" w:eastAsia="Calibri" w:hAnsi="Times New Roman" w:cs="Times New Roman"/>
          <w:sz w:val="28"/>
          <w:szCs w:val="28"/>
        </w:rPr>
        <w:t xml:space="preserve"> </w:t>
      </w:r>
      <w:proofErr w:type="spellStart"/>
      <w:r w:rsidRPr="004273E8">
        <w:rPr>
          <w:rFonts w:ascii="Times New Roman" w:eastAsia="Calibri" w:hAnsi="Times New Roman" w:cs="Times New Roman"/>
          <w:sz w:val="28"/>
          <w:szCs w:val="28"/>
        </w:rPr>
        <w:t>подуслуг</w:t>
      </w:r>
      <w:proofErr w:type="spellEnd"/>
      <w:r w:rsidRPr="004273E8">
        <w:rPr>
          <w:rFonts w:ascii="Times New Roman" w:eastAsia="Calibri" w:hAnsi="Times New Roman" w:cs="Times New Roman"/>
          <w:sz w:val="28"/>
          <w:szCs w:val="28"/>
        </w:rPr>
        <w:t>:</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Признание помещения жилым помещением;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Признание жилого помещения </w:t>
      </w:r>
      <w:proofErr w:type="gramStart"/>
      <w:r w:rsidRPr="004273E8">
        <w:rPr>
          <w:rFonts w:ascii="Times New Roman" w:eastAsia="Calibri" w:hAnsi="Times New Roman" w:cs="Times New Roman"/>
          <w:sz w:val="28"/>
          <w:szCs w:val="28"/>
        </w:rPr>
        <w:t>непригодным</w:t>
      </w:r>
      <w:proofErr w:type="gramEnd"/>
      <w:r w:rsidRPr="004273E8">
        <w:rPr>
          <w:rFonts w:ascii="Times New Roman" w:eastAsia="Calibri" w:hAnsi="Times New Roman" w:cs="Times New Roman"/>
          <w:sz w:val="28"/>
          <w:szCs w:val="28"/>
        </w:rPr>
        <w:t xml:space="preserve"> для проживания;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Признание многоквартирного дома аварийным и подлежащим сносу или реконструкции.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Круг заявителей</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2.1. </w:t>
      </w:r>
      <w:proofErr w:type="gramStart"/>
      <w:r w:rsidRPr="004273E8">
        <w:rPr>
          <w:rFonts w:ascii="Times New Roman" w:eastAsia="Times New Roman" w:hAnsi="Times New Roman" w:cs="Times New Roman"/>
          <w:sz w:val="28"/>
          <w:szCs w:val="28"/>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4273E8">
        <w:rPr>
          <w:rFonts w:ascii="Times New Roman" w:eastAsia="Times New Roman" w:hAnsi="Times New Roman" w:cs="Times New Roman"/>
          <w:sz w:val="28"/>
          <w:szCs w:val="28"/>
          <w:lang w:eastAsia="ru-RU"/>
        </w:rPr>
        <w:t xml:space="preserve"> </w:t>
      </w:r>
      <w:proofErr w:type="gramStart"/>
      <w:r w:rsidRPr="004273E8">
        <w:rPr>
          <w:rFonts w:ascii="Times New Roman" w:eastAsia="Times New Roman" w:hAnsi="Times New Roman" w:cs="Times New Roman"/>
          <w:sz w:val="28"/>
          <w:szCs w:val="28"/>
          <w:lang w:eastAsia="ru-RU"/>
        </w:rPr>
        <w:lastRenderedPageBreak/>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3.1. Прием Заявителей по вопросу предоставления Муниципальной услуги осуществля</w:t>
      </w:r>
      <w:r w:rsidR="005A6306" w:rsidRPr="004273E8">
        <w:rPr>
          <w:rFonts w:ascii="Times New Roman" w:eastAsia="Calibri" w:hAnsi="Times New Roman" w:cs="Times New Roman"/>
          <w:sz w:val="28"/>
          <w:szCs w:val="28"/>
        </w:rPr>
        <w:t xml:space="preserve">ется администрацией </w:t>
      </w:r>
      <w:proofErr w:type="spellStart"/>
      <w:r w:rsidR="005A6306" w:rsidRPr="004273E8">
        <w:rPr>
          <w:rFonts w:ascii="Times New Roman" w:eastAsia="Calibri" w:hAnsi="Times New Roman" w:cs="Times New Roman"/>
          <w:sz w:val="28"/>
          <w:szCs w:val="28"/>
        </w:rPr>
        <w:t>Братковского</w:t>
      </w:r>
      <w:proofErr w:type="spellEnd"/>
      <w:r w:rsidR="005A6306" w:rsidRPr="004273E8">
        <w:rPr>
          <w:rFonts w:ascii="Times New Roman" w:eastAsia="Calibri" w:hAnsi="Times New Roman" w:cs="Times New Roman"/>
          <w:sz w:val="28"/>
          <w:szCs w:val="28"/>
        </w:rPr>
        <w:t xml:space="preserve"> сельского поселения Терновского</w:t>
      </w:r>
      <w:r w:rsidRPr="004273E8">
        <w:rPr>
          <w:rFonts w:ascii="Times New Roman" w:eastAsia="Calibri" w:hAnsi="Times New Roman" w:cs="Times New Roman"/>
          <w:sz w:val="28"/>
          <w:szCs w:val="28"/>
        </w:rPr>
        <w:t xml:space="preserve"> муниципального района Воронежской области (далее – Администрация) или в МФЦ.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3.2. </w:t>
      </w:r>
      <w:proofErr w:type="gramStart"/>
      <w:r w:rsidRPr="004273E8">
        <w:rPr>
          <w:rFonts w:ascii="Times New Roman" w:eastAsia="Calibri" w:hAnsi="Times New Roman" w:cs="Times New Roman"/>
          <w:sz w:val="28"/>
          <w:szCs w:val="28"/>
        </w:rPr>
        <w:t xml:space="preserve">На официальном сайте Администрации </w:t>
      </w:r>
      <w:r w:rsidRPr="004273E8">
        <w:rPr>
          <w:rFonts w:ascii="Times New Roman" w:eastAsia="Calibri" w:hAnsi="Times New Roman" w:cs="Times New Roman"/>
          <w:spacing w:val="7"/>
          <w:sz w:val="28"/>
          <w:szCs w:val="28"/>
        </w:rPr>
        <w:t>(</w:t>
      </w:r>
      <w:r w:rsidR="005A6306" w:rsidRPr="004273E8">
        <w:rPr>
          <w:rFonts w:ascii="Times New Roman" w:hAnsi="Times New Roman" w:cs="Times New Roman"/>
          <w:sz w:val="28"/>
          <w:szCs w:val="28"/>
        </w:rPr>
        <w:t>https://</w:t>
      </w:r>
      <w:proofErr w:type="spellStart"/>
      <w:r w:rsidR="005A6306" w:rsidRPr="004273E8">
        <w:rPr>
          <w:rFonts w:ascii="Times New Roman" w:hAnsi="Times New Roman" w:cs="Times New Roman"/>
          <w:sz w:val="28"/>
          <w:szCs w:val="28"/>
          <w:lang w:val="en-US"/>
        </w:rPr>
        <w:t>bratkovs</w:t>
      </w:r>
      <w:proofErr w:type="spellEnd"/>
      <w:r w:rsidR="005A6306" w:rsidRPr="004273E8">
        <w:rPr>
          <w:rFonts w:ascii="Times New Roman" w:hAnsi="Times New Roman" w:cs="Times New Roman"/>
          <w:sz w:val="28"/>
          <w:szCs w:val="28"/>
        </w:rPr>
        <w:t>koe-r20.gosweb.gosuslugi.ru</w:t>
      </w:r>
      <w:r w:rsidRPr="004273E8">
        <w:rPr>
          <w:rFonts w:ascii="Times New Roman" w:eastAsia="Calibri" w:hAnsi="Times New Roman" w:cs="Times New Roman"/>
          <w:spacing w:val="7"/>
          <w:sz w:val="28"/>
          <w:szCs w:val="28"/>
        </w:rPr>
        <w:t>)</w:t>
      </w:r>
      <w:r w:rsidRPr="004273E8">
        <w:rPr>
          <w:rFonts w:ascii="Times New Roman" w:eastAsia="Calibri"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273E8">
        <w:rPr>
          <w:rFonts w:ascii="Times New Roman" w:eastAsia="Calibri" w:hAnsi="Times New Roman" w:cs="Times New Roman"/>
          <w:sz w:val="28"/>
          <w:szCs w:val="28"/>
          <w:lang w:val="en-US"/>
        </w:rPr>
        <w:t>www</w:t>
      </w:r>
      <w:r w:rsidRPr="004273E8">
        <w:rPr>
          <w:rFonts w:ascii="Times New Roman" w:eastAsia="Calibri" w:hAnsi="Times New Roman" w:cs="Times New Roman"/>
          <w:sz w:val="28"/>
          <w:szCs w:val="28"/>
        </w:rPr>
        <w:t>.</w:t>
      </w:r>
      <w:proofErr w:type="spellStart"/>
      <w:r w:rsidRPr="004273E8">
        <w:rPr>
          <w:rFonts w:ascii="Times New Roman" w:eastAsia="Calibri" w:hAnsi="Times New Roman" w:cs="Times New Roman"/>
          <w:sz w:val="28"/>
          <w:szCs w:val="28"/>
          <w:lang w:val="en-US"/>
        </w:rPr>
        <w:t>gosuslugi</w:t>
      </w:r>
      <w:proofErr w:type="spellEnd"/>
      <w:r w:rsidRPr="004273E8">
        <w:rPr>
          <w:rFonts w:ascii="Times New Roman" w:eastAsia="Calibri" w:hAnsi="Times New Roman" w:cs="Times New Roman"/>
          <w:sz w:val="28"/>
          <w:szCs w:val="28"/>
        </w:rPr>
        <w:t>.</w:t>
      </w:r>
      <w:proofErr w:type="spellStart"/>
      <w:r w:rsidRPr="004273E8">
        <w:rPr>
          <w:rFonts w:ascii="Times New Roman" w:eastAsia="Calibri" w:hAnsi="Times New Roman" w:cs="Times New Roman"/>
          <w:sz w:val="28"/>
          <w:szCs w:val="28"/>
          <w:lang w:val="en-US"/>
        </w:rPr>
        <w:t>ru</w:t>
      </w:r>
      <w:proofErr w:type="spellEnd"/>
      <w:r w:rsidRPr="004273E8">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sz w:val="28"/>
          <w:szCs w:val="28"/>
          <w:lang w:val="en-US"/>
        </w:rPr>
        <w:t>www</w:t>
      </w:r>
      <w:r w:rsidRPr="004273E8">
        <w:rPr>
          <w:rFonts w:ascii="Times New Roman" w:eastAsia="Calibri" w:hAnsi="Times New Roman" w:cs="Times New Roman"/>
          <w:sz w:val="28"/>
          <w:szCs w:val="28"/>
        </w:rPr>
        <w:t>.</w:t>
      </w:r>
      <w:proofErr w:type="spellStart"/>
      <w:r w:rsidRPr="004273E8">
        <w:rPr>
          <w:rFonts w:ascii="Times New Roman" w:eastAsia="Calibri" w:hAnsi="Times New Roman" w:cs="Times New Roman"/>
          <w:sz w:val="28"/>
          <w:szCs w:val="28"/>
          <w:lang w:val="en-US"/>
        </w:rPr>
        <w:t>govvrn</w:t>
      </w:r>
      <w:proofErr w:type="spellEnd"/>
      <w:r w:rsidRPr="004273E8">
        <w:rPr>
          <w:rFonts w:ascii="Times New Roman" w:eastAsia="Calibri" w:hAnsi="Times New Roman" w:cs="Times New Roman"/>
          <w:sz w:val="28"/>
          <w:szCs w:val="28"/>
        </w:rPr>
        <w:t>.</w:t>
      </w:r>
      <w:proofErr w:type="spellStart"/>
      <w:r w:rsidRPr="004273E8">
        <w:rPr>
          <w:rFonts w:ascii="Times New Roman" w:eastAsia="Calibri" w:hAnsi="Times New Roman" w:cs="Times New Roman"/>
          <w:sz w:val="28"/>
          <w:szCs w:val="28"/>
          <w:lang w:val="en-US"/>
        </w:rPr>
        <w:t>ru</w:t>
      </w:r>
      <w:proofErr w:type="spellEnd"/>
      <w:r w:rsidRPr="004273E8">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место нахождения и график работы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справочные телефоны Администрации, в том числе номер телефона-автоинформатора;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о перечне лиц, имеющих право на получение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 о сроках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д) об основаниях для приостановления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перечень лиц, имеющих право на получение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срок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3.6. На сайте Администрации дополнительно размещаются: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режим работы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е) перечень лиц, имеющих право на получение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и) текст Административного регламента с приложениями;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4273E8">
        <w:rPr>
          <w:rFonts w:ascii="Times New Roman" w:eastAsia="Calibri" w:hAnsi="Times New Roman" w:cs="Times New Roman"/>
          <w:sz w:val="28"/>
          <w:szCs w:val="28"/>
        </w:rPr>
        <w:lastRenderedPageBreak/>
        <w:t>предварительной записи для личного приема, требования к письменному обращению.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273E8">
        <w:rPr>
          <w:rFonts w:ascii="Times New Roman" w:eastAsia="Calibri" w:hAnsi="Times New Roman" w:cs="Times New Roman"/>
          <w:sz w:val="28"/>
          <w:szCs w:val="28"/>
        </w:rPr>
        <w:t>обратившемуся</w:t>
      </w:r>
      <w:proofErr w:type="gramEnd"/>
      <w:r w:rsidRPr="004273E8">
        <w:rPr>
          <w:rFonts w:ascii="Times New Roman" w:eastAsia="Calibri" w:hAnsi="Times New Roman" w:cs="Times New Roman"/>
          <w:sz w:val="28"/>
          <w:szCs w:val="28"/>
        </w:rPr>
        <w:t xml:space="preserve"> сообщается следующая информация: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о перечне лиц, имеющих право на получение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 о сроках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д) об основаниях для приостановления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ж) об основаниях для отказа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4273E8" w:rsidRDefault="00D9650D" w:rsidP="00D9650D">
      <w:pPr>
        <w:spacing w:after="0" w:line="240" w:lineRule="auto"/>
        <w:ind w:firstLine="709"/>
        <w:jc w:val="both"/>
        <w:rPr>
          <w:rFonts w:ascii="Times New Roman" w:eastAsia="Calibri" w:hAnsi="Times New Roman" w:cs="Times New Roman"/>
          <w:iCs/>
          <w:sz w:val="28"/>
          <w:szCs w:val="28"/>
        </w:rPr>
      </w:pPr>
      <w:r w:rsidRPr="004273E8">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273E8">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3.12. </w:t>
      </w:r>
      <w:proofErr w:type="gramStart"/>
      <w:r w:rsidRPr="004273E8">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val="en-US" w:eastAsia="ru-RU"/>
        </w:rPr>
        <w:lastRenderedPageBreak/>
        <w:t>II</w:t>
      </w:r>
      <w:r w:rsidRPr="004273E8">
        <w:rPr>
          <w:rFonts w:ascii="Times New Roman" w:eastAsia="Times New Roman" w:hAnsi="Times New Roman" w:cs="Times New Roman"/>
          <w:sz w:val="28"/>
          <w:szCs w:val="28"/>
          <w:lang w:eastAsia="ru-RU"/>
        </w:rPr>
        <w:t>. Стандарт предоставления Муниципальной услуги</w:t>
      </w:r>
    </w:p>
    <w:p w:rsidR="00D9650D" w:rsidRPr="004273E8"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4. Наименование Муниципальной услуги</w:t>
      </w:r>
    </w:p>
    <w:p w:rsidR="00D9650D" w:rsidRPr="004273E8"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5. Наименование органа</w:t>
      </w:r>
      <w:r w:rsidRPr="004273E8">
        <w:rPr>
          <w:rFonts w:ascii="Times New Roman" w:eastAsia="Times New Roman" w:hAnsi="Times New Roman" w:cs="Times New Roman"/>
          <w:spacing w:val="7"/>
          <w:sz w:val="28"/>
          <w:szCs w:val="28"/>
        </w:rPr>
        <w:t xml:space="preserve">, </w:t>
      </w:r>
      <w:r w:rsidRPr="004273E8">
        <w:rPr>
          <w:rFonts w:ascii="Times New Roman" w:eastAsia="Times New Roman" w:hAnsi="Times New Roman" w:cs="Times New Roman"/>
          <w:iCs/>
          <w:spacing w:val="1"/>
          <w:sz w:val="28"/>
          <w:szCs w:val="28"/>
        </w:rPr>
        <w:t>предоставляющего Муниципальную услугу</w:t>
      </w:r>
    </w:p>
    <w:p w:rsidR="00D9650D" w:rsidRPr="004273E8"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5.1. Муниципальная услуга предоставляе</w:t>
      </w:r>
      <w:r w:rsidR="00C3151A" w:rsidRPr="004273E8">
        <w:rPr>
          <w:rFonts w:ascii="Times New Roman" w:eastAsia="Calibri" w:hAnsi="Times New Roman" w:cs="Times New Roman"/>
          <w:sz w:val="28"/>
          <w:szCs w:val="28"/>
        </w:rPr>
        <w:t xml:space="preserve">тся администрацией </w:t>
      </w:r>
      <w:proofErr w:type="spellStart"/>
      <w:r w:rsidR="00C3151A" w:rsidRPr="004273E8">
        <w:rPr>
          <w:rFonts w:ascii="Times New Roman" w:eastAsia="Calibri" w:hAnsi="Times New Roman" w:cs="Times New Roman"/>
          <w:sz w:val="28"/>
          <w:szCs w:val="28"/>
        </w:rPr>
        <w:t>Братковского</w:t>
      </w:r>
      <w:proofErr w:type="spellEnd"/>
      <w:r w:rsidR="00C3151A" w:rsidRPr="004273E8">
        <w:rPr>
          <w:rFonts w:ascii="Times New Roman" w:eastAsia="Calibri" w:hAnsi="Times New Roman" w:cs="Times New Roman"/>
          <w:sz w:val="28"/>
          <w:szCs w:val="28"/>
        </w:rPr>
        <w:t xml:space="preserve"> сельского поселения Терновского</w:t>
      </w:r>
      <w:r w:rsidRPr="004273E8">
        <w:rPr>
          <w:rFonts w:ascii="Times New Roman" w:eastAsia="Calibri" w:hAnsi="Times New Roman" w:cs="Times New Roman"/>
          <w:sz w:val="28"/>
          <w:szCs w:val="28"/>
        </w:rPr>
        <w:t xml:space="preserve"> муниципального района Воронежской области.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4273E8">
        <w:rPr>
          <w:rFonts w:ascii="Times New Roman" w:eastAsia="Calibri" w:hAnsi="Times New Roman" w:cs="Times New Roman"/>
          <w:sz w:val="28"/>
          <w:szCs w:val="28"/>
        </w:rPr>
        <w:t>по рассмотрению вопросов о пригодности (непригодности) жилого помещения для проживания и</w:t>
      </w:r>
      <w:proofErr w:type="gramEnd"/>
      <w:r w:rsidRPr="004273E8">
        <w:rPr>
          <w:rFonts w:ascii="Times New Roman" w:eastAsia="Calibri" w:hAnsi="Times New Roman" w:cs="Times New Roman"/>
          <w:sz w:val="28"/>
          <w:szCs w:val="28"/>
        </w:rPr>
        <w:t xml:space="preserve"> </w:t>
      </w:r>
      <w:proofErr w:type="gramStart"/>
      <w:r w:rsidRPr="004273E8">
        <w:rPr>
          <w:rFonts w:ascii="Times New Roman" w:eastAsia="Calibri" w:hAnsi="Times New Roman" w:cs="Times New Roman"/>
          <w:sz w:val="28"/>
          <w:szCs w:val="28"/>
        </w:rPr>
        <w:t>признании многоквартирного дома аварийным и подлежащим сносу или реконструкции жилого фонда, расположе</w:t>
      </w:r>
      <w:r w:rsidR="005A6306" w:rsidRPr="004273E8">
        <w:rPr>
          <w:rFonts w:ascii="Times New Roman" w:eastAsia="Calibri" w:hAnsi="Times New Roman" w:cs="Times New Roman"/>
          <w:sz w:val="28"/>
          <w:szCs w:val="28"/>
        </w:rPr>
        <w:t xml:space="preserve">нного на территории </w:t>
      </w:r>
      <w:proofErr w:type="spellStart"/>
      <w:r w:rsidR="005A6306" w:rsidRPr="004273E8">
        <w:rPr>
          <w:rFonts w:ascii="Times New Roman" w:eastAsia="Calibri" w:hAnsi="Times New Roman" w:cs="Times New Roman"/>
          <w:sz w:val="28"/>
          <w:szCs w:val="28"/>
        </w:rPr>
        <w:t>Братковского</w:t>
      </w:r>
      <w:proofErr w:type="spellEnd"/>
      <w:r w:rsidR="005A6306" w:rsidRPr="004273E8">
        <w:rPr>
          <w:rFonts w:ascii="Times New Roman" w:eastAsia="Calibri" w:hAnsi="Times New Roman" w:cs="Times New Roman"/>
          <w:sz w:val="28"/>
          <w:szCs w:val="28"/>
        </w:rPr>
        <w:t xml:space="preserve"> сельского поселения Терновского</w:t>
      </w:r>
      <w:r w:rsidRPr="004273E8">
        <w:rPr>
          <w:rFonts w:ascii="Times New Roman" w:eastAsia="Calibri" w:hAnsi="Times New Roman" w:cs="Times New Roman"/>
          <w:sz w:val="28"/>
          <w:szCs w:val="28"/>
        </w:rPr>
        <w:t xml:space="preserve"> муниципального района Воронежской области </w:t>
      </w:r>
      <w:r w:rsidRPr="004273E8">
        <w:rPr>
          <w:rFonts w:ascii="Times New Roman" w:eastAsia="Calibri" w:hAnsi="Times New Roman" w:cs="Times New Roman"/>
          <w:sz w:val="28"/>
          <w:szCs w:val="28"/>
          <w:shd w:val="clear" w:color="auto" w:fill="FFFFFF"/>
        </w:rPr>
        <w:t xml:space="preserve">(далее - Комиссия), </w:t>
      </w:r>
      <w:r w:rsidRPr="004273E8">
        <w:rPr>
          <w:rFonts w:ascii="Times New Roman" w:eastAsia="Calibri" w:hAnsi="Times New Roman" w:cs="Times New Roman"/>
          <w:sz w:val="28"/>
          <w:szCs w:val="28"/>
        </w:rPr>
        <w:t>которая является постоянно действующим коллегиальным органом.</w:t>
      </w:r>
      <w:proofErr w:type="gramEnd"/>
      <w:r w:rsidRPr="004273E8">
        <w:rPr>
          <w:rFonts w:ascii="Times New Roman" w:eastAsia="Calibri" w:hAnsi="Times New Roman" w:cs="Times New Roman"/>
          <w:sz w:val="28"/>
          <w:szCs w:val="28"/>
        </w:rPr>
        <w:t xml:space="preserve"> </w:t>
      </w:r>
      <w:proofErr w:type="gramStart"/>
      <w:r w:rsidRPr="004273E8">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4273E8">
        <w:rPr>
          <w:rFonts w:ascii="Times New Roman" w:eastAsia="Calibri" w:hAnsi="Times New Roman" w:cs="Times New Roman"/>
          <w:sz w:val="28"/>
          <w:szCs w:val="28"/>
        </w:rPr>
        <w:t xml:space="preserve"> дома в эксплуатацию.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5.2. При предоставлении Муниципальной услуги Администрация взаимодействует </w:t>
      </w:r>
      <w:proofErr w:type="gramStart"/>
      <w:r w:rsidRPr="004273E8">
        <w:rPr>
          <w:rFonts w:ascii="Times New Roman" w:eastAsia="Calibri" w:hAnsi="Times New Roman" w:cs="Times New Roman"/>
          <w:sz w:val="28"/>
          <w:szCs w:val="28"/>
        </w:rPr>
        <w:t>с</w:t>
      </w:r>
      <w:proofErr w:type="gramEnd"/>
      <w:r w:rsidRPr="004273E8">
        <w:rPr>
          <w:rFonts w:ascii="Times New Roman" w:eastAsia="Calibri" w:hAnsi="Times New Roman" w:cs="Times New Roman"/>
          <w:sz w:val="28"/>
          <w:szCs w:val="28"/>
        </w:rPr>
        <w:t xml:space="preserve">: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5.2.2. Федеральной налоговой службой;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5.2.3.</w:t>
      </w:r>
      <w:r w:rsidR="00C3151A" w:rsidRPr="004273E8">
        <w:rPr>
          <w:rFonts w:ascii="Times New Roman" w:eastAsia="Calibri" w:hAnsi="Times New Roman" w:cs="Times New Roman"/>
          <w:sz w:val="28"/>
          <w:szCs w:val="28"/>
        </w:rPr>
        <w:t xml:space="preserve"> Отделом по архитектуре, градостроительству, ЖКХ и газификации админ6истрации Терновского муниципального района Воронежской области</w:t>
      </w:r>
      <w:r w:rsidRPr="004273E8">
        <w:rPr>
          <w:rFonts w:ascii="Times New Roman" w:eastAsia="Calibri" w:hAnsi="Times New Roman" w:cs="Times New Roman"/>
          <w:sz w:val="28"/>
          <w:szCs w:val="28"/>
        </w:rPr>
        <w:t>;</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5.2.4. </w:t>
      </w:r>
      <w:r w:rsidR="005A6306" w:rsidRPr="004273E8">
        <w:rPr>
          <w:rFonts w:ascii="Times New Roman" w:eastAsia="Times New Roman" w:hAnsi="Times New Roman" w:cs="Times New Roman"/>
          <w:sz w:val="28"/>
          <w:szCs w:val="28"/>
          <w:lang w:eastAsia="ru-RU"/>
        </w:rPr>
        <w:t>БТИ Терновского</w:t>
      </w:r>
      <w:r w:rsidRPr="004273E8">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4273E8">
        <w:rPr>
          <w:rFonts w:ascii="Times New Roman" w:eastAsia="Times New Roman" w:hAnsi="Times New Roman" w:cs="Times New Roman"/>
          <w:sz w:val="28"/>
          <w:szCs w:val="28"/>
          <w:lang w:eastAsia="ru-RU"/>
        </w:rPr>
        <w:t>Воронежобтехинвентаризация</w:t>
      </w:r>
      <w:proofErr w:type="spellEnd"/>
      <w:r w:rsidRPr="004273E8">
        <w:rPr>
          <w:rFonts w:ascii="Times New Roman" w:eastAsia="Times New Roman" w:hAnsi="Times New Roman" w:cs="Times New Roman"/>
          <w:sz w:val="28"/>
          <w:szCs w:val="28"/>
          <w:lang w:eastAsia="ru-RU"/>
        </w:rPr>
        <w:t>»;</w:t>
      </w:r>
      <w:r w:rsidRPr="004273E8">
        <w:rPr>
          <w:rFonts w:ascii="Times New Roman" w:eastAsia="Calibri" w:hAnsi="Times New Roman" w:cs="Times New Roman"/>
          <w:sz w:val="28"/>
          <w:szCs w:val="28"/>
        </w:rPr>
        <w:t xml:space="preserve">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4273E8"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273E8">
        <w:rPr>
          <w:rFonts w:ascii="Times New Roman" w:eastAsia="Calibri" w:hAnsi="Times New Roman" w:cs="Times New Roman"/>
          <w:sz w:val="28"/>
          <w:szCs w:val="28"/>
          <w:lang w:eastAsia="ru-RU"/>
        </w:rPr>
        <w:t>5.2.6.</w:t>
      </w:r>
      <w:r w:rsidRPr="004273E8">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proofErr w:type="gramStart"/>
      <w:r w:rsidRPr="004273E8">
        <w:rPr>
          <w:rFonts w:ascii="Times New Roman" w:eastAsia="Calibri" w:hAnsi="Times New Roman" w:cs="Times New Roman"/>
          <w:sz w:val="28"/>
          <w:szCs w:val="28"/>
          <w:shd w:val="clear" w:color="auto" w:fill="FFFFFF"/>
          <w:lang w:eastAsia="ru-RU"/>
        </w:rPr>
        <w:t>порядке</w:t>
      </w:r>
      <w:proofErr w:type="gramEnd"/>
      <w:r w:rsidRPr="004273E8">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w:t>
      </w:r>
      <w:r w:rsidRPr="004273E8">
        <w:rPr>
          <w:rFonts w:ascii="Times New Roman" w:eastAsia="Calibri" w:hAnsi="Times New Roman" w:cs="Times New Roman"/>
          <w:sz w:val="28"/>
          <w:szCs w:val="28"/>
          <w:shd w:val="clear" w:color="auto" w:fill="FFFFFF"/>
          <w:lang w:eastAsia="ru-RU"/>
        </w:rPr>
        <w:lastRenderedPageBreak/>
        <w:t>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273E8">
        <w:rPr>
          <w:rFonts w:ascii="Times New Roman" w:eastAsia="Calibri" w:hAnsi="Times New Roman" w:cs="Times New Roman"/>
          <w:sz w:val="28"/>
          <w:szCs w:val="28"/>
          <w:lang w:eastAsia="ru-RU"/>
        </w:rPr>
        <w:t>.</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5.3. </w:t>
      </w:r>
      <w:proofErr w:type="gramStart"/>
      <w:r w:rsidRPr="004273E8">
        <w:rPr>
          <w:rFonts w:ascii="Times New Roman" w:eastAsia="Calibri"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273E8">
        <w:rPr>
          <w:rFonts w:ascii="Times New Roman" w:eastAsia="Calibri" w:hAnsi="Times New Roman" w:cs="Times New Roman"/>
          <w:sz w:val="28"/>
          <w:szCs w:val="28"/>
        </w:rPr>
        <w:t xml:space="preserve"> </w:t>
      </w:r>
      <w:proofErr w:type="gramStart"/>
      <w:r w:rsidRPr="004273E8">
        <w:rPr>
          <w:rFonts w:ascii="Times New Roman" w:eastAsia="Calibri" w:hAnsi="Times New Roman" w:cs="Times New Roman"/>
          <w:sz w:val="28"/>
          <w:szCs w:val="28"/>
        </w:rPr>
        <w:t>предоставлении муниципальных услуг, утвержденным постановл</w:t>
      </w:r>
      <w:r w:rsidR="005A6306" w:rsidRPr="004273E8">
        <w:rPr>
          <w:rFonts w:ascii="Times New Roman" w:eastAsia="Calibri" w:hAnsi="Times New Roman" w:cs="Times New Roman"/>
          <w:sz w:val="28"/>
          <w:szCs w:val="28"/>
        </w:rPr>
        <w:t xml:space="preserve">ением администрации </w:t>
      </w:r>
      <w:proofErr w:type="spellStart"/>
      <w:r w:rsidR="005A6306" w:rsidRPr="004273E8">
        <w:rPr>
          <w:rFonts w:ascii="Times New Roman" w:eastAsia="Calibri" w:hAnsi="Times New Roman" w:cs="Times New Roman"/>
          <w:sz w:val="28"/>
          <w:szCs w:val="28"/>
        </w:rPr>
        <w:t>Братковского</w:t>
      </w:r>
      <w:proofErr w:type="spellEnd"/>
      <w:r w:rsidR="005A6306" w:rsidRPr="004273E8">
        <w:rPr>
          <w:rFonts w:ascii="Times New Roman" w:eastAsia="Calibri" w:hAnsi="Times New Roman" w:cs="Times New Roman"/>
          <w:sz w:val="28"/>
          <w:szCs w:val="28"/>
        </w:rPr>
        <w:t xml:space="preserve"> сельского поселения Терновского</w:t>
      </w:r>
      <w:r w:rsidRPr="004273E8">
        <w:rPr>
          <w:rFonts w:ascii="Times New Roman" w:eastAsia="Calibri" w:hAnsi="Times New Roman" w:cs="Times New Roman"/>
          <w:sz w:val="28"/>
          <w:szCs w:val="28"/>
        </w:rPr>
        <w:t xml:space="preserve"> муниципального района В</w:t>
      </w:r>
      <w:r w:rsidR="00C3151A" w:rsidRPr="004273E8">
        <w:rPr>
          <w:rFonts w:ascii="Times New Roman" w:eastAsia="Calibri" w:hAnsi="Times New Roman" w:cs="Times New Roman"/>
          <w:sz w:val="28"/>
          <w:szCs w:val="28"/>
        </w:rPr>
        <w:t>оронежской области от 15.,01.2024 №2</w:t>
      </w:r>
      <w:r w:rsidRPr="004273E8">
        <w:rPr>
          <w:rFonts w:ascii="Times New Roman" w:eastAsia="Calibri" w:hAnsi="Times New Roman" w:cs="Times New Roman"/>
          <w:sz w:val="28"/>
          <w:szCs w:val="28"/>
        </w:rPr>
        <w:t xml:space="preserve"> «Об утверждении перечня муниципальных услуг, предоставля</w:t>
      </w:r>
      <w:r w:rsidR="005A6306" w:rsidRPr="004273E8">
        <w:rPr>
          <w:rFonts w:ascii="Times New Roman" w:eastAsia="Calibri" w:hAnsi="Times New Roman" w:cs="Times New Roman"/>
          <w:sz w:val="28"/>
          <w:szCs w:val="28"/>
        </w:rPr>
        <w:t xml:space="preserve">емых администрацией </w:t>
      </w:r>
      <w:proofErr w:type="spellStart"/>
      <w:r w:rsidR="005A6306" w:rsidRPr="004273E8">
        <w:rPr>
          <w:rFonts w:ascii="Times New Roman" w:eastAsia="Calibri" w:hAnsi="Times New Roman" w:cs="Times New Roman"/>
          <w:sz w:val="28"/>
          <w:szCs w:val="28"/>
        </w:rPr>
        <w:t>Братковского</w:t>
      </w:r>
      <w:proofErr w:type="spellEnd"/>
      <w:r w:rsidR="005A6306" w:rsidRPr="004273E8">
        <w:rPr>
          <w:rFonts w:ascii="Times New Roman" w:eastAsia="Calibri" w:hAnsi="Times New Roman" w:cs="Times New Roman"/>
          <w:sz w:val="28"/>
          <w:szCs w:val="28"/>
        </w:rPr>
        <w:t xml:space="preserve"> сельского поселения Терновского </w:t>
      </w:r>
      <w:r w:rsidRPr="004273E8">
        <w:rPr>
          <w:rFonts w:ascii="Times New Roman" w:eastAsia="Calibri" w:hAnsi="Times New Roman" w:cs="Times New Roman"/>
          <w:sz w:val="28"/>
          <w:szCs w:val="28"/>
        </w:rPr>
        <w:t xml:space="preserve"> муниципального района Воронежской области».</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6. Результат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4273E8">
        <w:rPr>
          <w:rFonts w:ascii="Times New Roman" w:eastAsia="Times New Roman" w:hAnsi="Times New Roman" w:cs="Times New Roman"/>
          <w:iCs/>
          <w:spacing w:val="1"/>
          <w:sz w:val="28"/>
          <w:szCs w:val="28"/>
        </w:rPr>
        <w:t xml:space="preserve"> </w:t>
      </w:r>
      <w:r w:rsidRPr="004273E8">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 6.1.1. </w:t>
      </w:r>
      <w:proofErr w:type="gramStart"/>
      <w:r w:rsidRPr="004273E8">
        <w:rPr>
          <w:rFonts w:ascii="Times New Roman" w:eastAsia="Times New Roman" w:hAnsi="Times New Roman" w:cs="Times New Roman"/>
          <w:sz w:val="28"/>
          <w:szCs w:val="28"/>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4273E8">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4273E8">
        <w:rPr>
          <w:rFonts w:ascii="Times New Roman" w:eastAsia="Times New Roman" w:hAnsi="Times New Roman" w:cs="Times New Roman"/>
          <w:sz w:val="28"/>
          <w:szCs w:val="28"/>
          <w:lang w:eastAsia="ru-RU"/>
        </w:rPr>
        <w:t xml:space="preserve"> .</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 Посредством почтового отправления;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 В личный кабинет Заявителя на ЕПГУ, РПГУ;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3. В МФЦ;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4. Лично Заявителю либо его уполномоченному представителю в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6.6. Состав реквизитов документа, содержащего решение о предоставлении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регистрационный номер;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дата регистрации;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4273E8" w:rsidRDefault="00D9650D" w:rsidP="00D9650D">
      <w:pPr>
        <w:tabs>
          <w:tab w:val="left" w:pos="567"/>
        </w:tabs>
        <w:spacing w:after="0" w:line="240" w:lineRule="auto"/>
        <w:ind w:firstLine="709"/>
        <w:jc w:val="both"/>
        <w:rPr>
          <w:rFonts w:ascii="Times New Roman" w:eastAsia="Times New Roman" w:hAnsi="Times New Roman" w:cs="Times New Roman"/>
          <w:iCs/>
          <w:spacing w:val="1"/>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7. Срок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4273E8"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4273E8">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4273E8">
        <w:rPr>
          <w:rFonts w:ascii="Times New Roman" w:eastAsia="Calibri" w:hAnsi="Times New Roman" w:cs="Times New Roman"/>
          <w:sz w:val="28"/>
          <w:szCs w:val="28"/>
        </w:rPr>
        <w:t>Правовые основания для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Градостроительный кодекс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Земельный кодекс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Федеральный закон 06.04.2011 № 63-ФЗ «Об электронной подписи»;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Федеральный закон 27.07.2006 № 152-ФЗ «О персональных данных»;</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 Постановление Правительства Российской Федерации от 28.01.2006 № 47 «Об утверждении Положения о признании помещения жилым помещением, жилого </w:t>
      </w:r>
      <w:r w:rsidRPr="004273E8">
        <w:rPr>
          <w:rFonts w:ascii="Times New Roman" w:eastAsia="Calibri" w:hAnsi="Times New Roman" w:cs="Times New Roman"/>
          <w:bCs/>
          <w:sz w:val="28"/>
          <w:szCs w:val="28"/>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иные действующие в данной сфере нормативные правовые акты.</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273E8">
        <w:rPr>
          <w:rFonts w:ascii="Times New Roman" w:eastAsia="Calibri" w:hAnsi="Times New Roman" w:cs="Times New Roman"/>
          <w:spacing w:val="7"/>
          <w:sz w:val="28"/>
          <w:szCs w:val="28"/>
        </w:rPr>
        <w:t>(</w:t>
      </w:r>
      <w:r w:rsidRPr="004273E8">
        <w:rPr>
          <w:rFonts w:ascii="Times New Roman" w:eastAsia="Calibri" w:hAnsi="Times New Roman" w:cs="Times New Roman"/>
          <w:bCs/>
          <w:sz w:val="28"/>
          <w:szCs w:val="28"/>
          <w:shd w:val="clear" w:color="auto" w:fill="FFFFFF"/>
        </w:rPr>
        <w:t>https://stepnyanskoe-liskinskij-r20.gosweb.gosuslugi.ru</w:t>
      </w:r>
      <w:r w:rsidRPr="004273E8">
        <w:rPr>
          <w:rFonts w:ascii="Times New Roman" w:eastAsia="Calibri" w:hAnsi="Times New Roman" w:cs="Times New Roman"/>
          <w:spacing w:val="7"/>
          <w:sz w:val="28"/>
          <w:szCs w:val="28"/>
        </w:rPr>
        <w:t>)</w:t>
      </w:r>
      <w:r w:rsidRPr="004273E8">
        <w:rPr>
          <w:rFonts w:ascii="Times New Roman" w:eastAsia="Calibri" w:hAnsi="Times New Roman" w:cs="Times New Roman"/>
          <w:sz w:val="28"/>
          <w:szCs w:val="28"/>
        </w:rPr>
        <w:t xml:space="preserve"> </w:t>
      </w:r>
    </w:p>
    <w:p w:rsidR="00D9650D" w:rsidRPr="004273E8"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4273E8">
        <w:rPr>
          <w:rFonts w:ascii="Times New Roman" w:eastAsia="Times New Roman" w:hAnsi="Times New Roman" w:cs="Times New Roman"/>
          <w:iCs/>
          <w:spacing w:val="7"/>
          <w:sz w:val="28"/>
          <w:szCs w:val="28"/>
        </w:rPr>
        <w:t>Исчерпывающий перечень документов</w:t>
      </w:r>
      <w:r w:rsidRPr="004273E8">
        <w:rPr>
          <w:rFonts w:ascii="Times New Roman" w:eastAsia="Times New Roman" w:hAnsi="Times New Roman" w:cs="Times New Roman"/>
          <w:spacing w:val="7"/>
          <w:sz w:val="28"/>
          <w:szCs w:val="28"/>
        </w:rPr>
        <w:t xml:space="preserve">, </w:t>
      </w:r>
      <w:r w:rsidRPr="004273E8">
        <w:rPr>
          <w:rFonts w:ascii="Times New Roman" w:eastAsia="Times New Roman" w:hAnsi="Times New Roman" w:cs="Times New Roman"/>
          <w:iCs/>
          <w:spacing w:val="7"/>
          <w:sz w:val="28"/>
          <w:szCs w:val="28"/>
        </w:rPr>
        <w:t>необходимых для предоставления Муниципальной услуги</w:t>
      </w:r>
      <w:r w:rsidRPr="004273E8">
        <w:rPr>
          <w:rFonts w:ascii="Times New Roman" w:eastAsia="Times New Roman" w:hAnsi="Times New Roman" w:cs="Times New Roman"/>
          <w:spacing w:val="7"/>
          <w:sz w:val="28"/>
          <w:szCs w:val="28"/>
        </w:rPr>
        <w:t xml:space="preserve">, </w:t>
      </w:r>
      <w:r w:rsidRPr="004273E8">
        <w:rPr>
          <w:rFonts w:ascii="Times New Roman" w:eastAsia="Times New Roman" w:hAnsi="Times New Roman" w:cs="Times New Roman"/>
          <w:iCs/>
          <w:spacing w:val="7"/>
          <w:sz w:val="28"/>
          <w:szCs w:val="28"/>
        </w:rPr>
        <w:t>подлежащих представлению Заявителем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 xml:space="preserve">9.1.1. Для </w:t>
      </w:r>
      <w:proofErr w:type="spellStart"/>
      <w:r w:rsidRPr="004273E8">
        <w:rPr>
          <w:rFonts w:ascii="Times New Roman" w:eastAsia="Calibri" w:hAnsi="Times New Roman" w:cs="Times New Roman"/>
          <w:bCs/>
          <w:sz w:val="28"/>
          <w:szCs w:val="28"/>
        </w:rPr>
        <w:t>подуслуги</w:t>
      </w:r>
      <w:proofErr w:type="spellEnd"/>
      <w:r w:rsidRPr="004273E8">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4273E8">
        <w:rPr>
          <w:rFonts w:ascii="Times New Roman" w:eastAsia="Calibri" w:hAnsi="Times New Roman" w:cs="Times New Roman"/>
          <w:bCs/>
          <w:sz w:val="28"/>
          <w:szCs w:val="28"/>
        </w:rPr>
        <w:t>предоставляет следующие документы</w:t>
      </w:r>
      <w:proofErr w:type="gramEnd"/>
      <w:r w:rsidRPr="004273E8">
        <w:rPr>
          <w:rFonts w:ascii="Times New Roman" w:eastAsia="Calibri" w:hAnsi="Times New Roman" w:cs="Times New Roman"/>
          <w:sz w:val="28"/>
          <w:szCs w:val="28"/>
        </w:rPr>
        <w:t>:</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273E8">
        <w:rPr>
          <w:rFonts w:ascii="Times New Roman" w:eastAsia="Times New Roman" w:hAnsi="Times New Roman" w:cs="Times New Roman"/>
          <w:bCs/>
          <w:sz w:val="28"/>
          <w:szCs w:val="28"/>
          <w:lang w:eastAsia="ru-RU"/>
        </w:rPr>
        <w:t xml:space="preserve">9.1.2. Для </w:t>
      </w:r>
      <w:proofErr w:type="spellStart"/>
      <w:r w:rsidRPr="004273E8">
        <w:rPr>
          <w:rFonts w:ascii="Times New Roman" w:eastAsia="Times New Roman" w:hAnsi="Times New Roman" w:cs="Times New Roman"/>
          <w:bCs/>
          <w:sz w:val="28"/>
          <w:szCs w:val="28"/>
          <w:lang w:eastAsia="ru-RU"/>
        </w:rPr>
        <w:t>подуслуги</w:t>
      </w:r>
      <w:proofErr w:type="spellEnd"/>
      <w:r w:rsidRPr="004273E8">
        <w:rPr>
          <w:rFonts w:ascii="Times New Roman" w:eastAsia="Times New Roman" w:hAnsi="Times New Roman" w:cs="Times New Roman"/>
          <w:bCs/>
          <w:sz w:val="28"/>
          <w:szCs w:val="28"/>
          <w:lang w:eastAsia="ru-RU"/>
        </w:rPr>
        <w:t xml:space="preserve"> «Признание помещения жилым помещением» заявитель </w:t>
      </w:r>
      <w:proofErr w:type="gramStart"/>
      <w:r w:rsidRPr="004273E8">
        <w:rPr>
          <w:rFonts w:ascii="Times New Roman" w:eastAsia="Times New Roman" w:hAnsi="Times New Roman" w:cs="Times New Roman"/>
          <w:bCs/>
          <w:sz w:val="28"/>
          <w:szCs w:val="28"/>
          <w:lang w:eastAsia="ru-RU"/>
        </w:rPr>
        <w:t>предоставляет следующие документы</w:t>
      </w:r>
      <w:proofErr w:type="gramEnd"/>
      <w:r w:rsidRPr="004273E8">
        <w:rPr>
          <w:rFonts w:ascii="Times New Roman" w:eastAsia="Times New Roman" w:hAnsi="Times New Roman" w:cs="Times New Roman"/>
          <w:bCs/>
          <w:sz w:val="28"/>
          <w:szCs w:val="28"/>
          <w:lang w:eastAsia="ru-RU"/>
        </w:rPr>
        <w:t>:</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проект реконструкции нежилого помещения.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273E8">
        <w:rPr>
          <w:rFonts w:ascii="Times New Roman" w:eastAsia="Times New Roman" w:hAnsi="Times New Roman" w:cs="Times New Roman"/>
          <w:sz w:val="28"/>
          <w:szCs w:val="28"/>
          <w:lang w:eastAsia="ru-RU"/>
        </w:rPr>
        <w:t xml:space="preserve">9.1.3. </w:t>
      </w:r>
      <w:r w:rsidRPr="004273E8">
        <w:rPr>
          <w:rFonts w:ascii="Times New Roman" w:eastAsia="Times New Roman" w:hAnsi="Times New Roman" w:cs="Times New Roman"/>
          <w:bCs/>
          <w:sz w:val="28"/>
          <w:szCs w:val="28"/>
          <w:lang w:eastAsia="ru-RU"/>
        </w:rPr>
        <w:t xml:space="preserve">Для </w:t>
      </w:r>
      <w:proofErr w:type="spellStart"/>
      <w:r w:rsidRPr="004273E8">
        <w:rPr>
          <w:rFonts w:ascii="Times New Roman" w:eastAsia="Times New Roman" w:hAnsi="Times New Roman" w:cs="Times New Roman"/>
          <w:bCs/>
          <w:sz w:val="28"/>
          <w:szCs w:val="28"/>
          <w:lang w:eastAsia="ru-RU"/>
        </w:rPr>
        <w:t>подуслуги</w:t>
      </w:r>
      <w:proofErr w:type="spellEnd"/>
      <w:r w:rsidRPr="004273E8">
        <w:rPr>
          <w:rFonts w:ascii="Times New Roman" w:eastAsia="Times New Roman" w:hAnsi="Times New Roman" w:cs="Times New Roman"/>
          <w:bCs/>
          <w:sz w:val="28"/>
          <w:szCs w:val="28"/>
          <w:lang w:eastAsia="ru-RU"/>
        </w:rPr>
        <w:t xml:space="preserve"> «Признание жилого помещения </w:t>
      </w:r>
      <w:proofErr w:type="gramStart"/>
      <w:r w:rsidRPr="004273E8">
        <w:rPr>
          <w:rFonts w:ascii="Times New Roman" w:eastAsia="Times New Roman" w:hAnsi="Times New Roman" w:cs="Times New Roman"/>
          <w:bCs/>
          <w:sz w:val="28"/>
          <w:szCs w:val="28"/>
          <w:lang w:eastAsia="ru-RU"/>
        </w:rPr>
        <w:t>непригодным</w:t>
      </w:r>
      <w:proofErr w:type="gramEnd"/>
      <w:r w:rsidRPr="004273E8">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4273E8">
        <w:rPr>
          <w:rFonts w:ascii="Times New Roman" w:eastAsia="Times New Roman" w:hAnsi="Times New Roman" w:cs="Times New Roman"/>
          <w:sz w:val="28"/>
          <w:szCs w:val="28"/>
          <w:lang w:eastAsia="ru-RU"/>
        </w:rPr>
        <w:t>непригодным</w:t>
      </w:r>
      <w:proofErr w:type="gramEnd"/>
      <w:r w:rsidRPr="004273E8">
        <w:rPr>
          <w:rFonts w:ascii="Times New Roman" w:eastAsia="Times New Roman" w:hAnsi="Times New Roman" w:cs="Times New Roman"/>
          <w:sz w:val="28"/>
          <w:szCs w:val="28"/>
          <w:lang w:eastAsia="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 заключение специализированной организации по результатам обследования </w:t>
      </w:r>
      <w:r w:rsidRPr="004273E8">
        <w:rPr>
          <w:rFonts w:ascii="Times New Roman" w:eastAsia="Times New Roman" w:hAnsi="Times New Roman" w:cs="Times New Roman"/>
          <w:sz w:val="28"/>
          <w:szCs w:val="28"/>
          <w:lang w:eastAsia="ru-RU"/>
        </w:rPr>
        <w:lastRenderedPageBreak/>
        <w:t>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на бумажном носителе лично в Администрации, в многофункциональном центре;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посредством почтового отправления с уведомлением о вручении.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273E8">
        <w:rPr>
          <w:rFonts w:ascii="Times New Roman" w:eastAsia="Calibri" w:hAnsi="Times New Roman" w:cs="Times New Roman"/>
          <w:sz w:val="28"/>
          <w:szCs w:val="28"/>
        </w:rPr>
        <w:t>ии и ау</w:t>
      </w:r>
      <w:proofErr w:type="gramEnd"/>
      <w:r w:rsidRPr="004273E8">
        <w:rPr>
          <w:rFonts w:ascii="Times New Roman" w:eastAsia="Calibri"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4273E8" w:rsidRDefault="00D9650D" w:rsidP="00D9650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650D" w:rsidRPr="004273E8" w:rsidRDefault="00D9650D" w:rsidP="00D9650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Исчерпывающий перечень документов</w:t>
      </w:r>
      <w:r w:rsidRPr="004273E8">
        <w:rPr>
          <w:rFonts w:ascii="Times New Roman" w:eastAsia="Times New Roman" w:hAnsi="Times New Roman" w:cs="Times New Roman"/>
          <w:spacing w:val="7"/>
          <w:sz w:val="28"/>
          <w:szCs w:val="28"/>
        </w:rPr>
        <w:t xml:space="preserve">, </w:t>
      </w:r>
      <w:r w:rsidRPr="004273E8">
        <w:rPr>
          <w:rFonts w:ascii="Times New Roman" w:eastAsia="Times New Roman" w:hAnsi="Times New Roman" w:cs="Times New Roman"/>
          <w:iCs/>
          <w:spacing w:val="1"/>
          <w:sz w:val="28"/>
          <w:szCs w:val="28"/>
        </w:rPr>
        <w:t>необходимых для предоставления муниципальной услуги</w:t>
      </w:r>
      <w:r w:rsidRPr="004273E8">
        <w:rPr>
          <w:rFonts w:ascii="Times New Roman" w:eastAsia="Times New Roman" w:hAnsi="Times New Roman" w:cs="Times New Roman"/>
          <w:spacing w:val="7"/>
          <w:sz w:val="28"/>
          <w:szCs w:val="28"/>
        </w:rPr>
        <w:t xml:space="preserve">, </w:t>
      </w:r>
      <w:r w:rsidRPr="004273E8">
        <w:rPr>
          <w:rFonts w:ascii="Times New Roman" w:eastAsia="Times New Roman" w:hAnsi="Times New Roman" w:cs="Times New Roman"/>
          <w:iCs/>
          <w:spacing w:val="1"/>
          <w:sz w:val="28"/>
          <w:szCs w:val="28"/>
        </w:rPr>
        <w:t>которые находятся в распоряжении органов власти</w:t>
      </w:r>
    </w:p>
    <w:p w:rsidR="00D9650D" w:rsidRPr="004273E8"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8"/>
          <w:szCs w:val="28"/>
        </w:rPr>
      </w:pPr>
    </w:p>
    <w:p w:rsidR="00D9650D" w:rsidRPr="004273E8" w:rsidRDefault="00D9650D" w:rsidP="00D9650D">
      <w:pPr>
        <w:tabs>
          <w:tab w:val="left" w:pos="1321"/>
        </w:tabs>
        <w:spacing w:after="0" w:line="240" w:lineRule="auto"/>
        <w:ind w:firstLine="709"/>
        <w:jc w:val="both"/>
        <w:rPr>
          <w:rFonts w:ascii="Times New Roman" w:eastAsia="Times New Roman" w:hAnsi="Times New Roman" w:cs="Times New Roman"/>
          <w:spacing w:val="7"/>
          <w:sz w:val="28"/>
          <w:szCs w:val="28"/>
        </w:rPr>
      </w:pPr>
      <w:r w:rsidRPr="004273E8">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4273E8"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4273E8"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4273E8"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8"/>
          <w:szCs w:val="28"/>
        </w:rPr>
      </w:pPr>
      <w:r w:rsidRPr="004273E8">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10.2. Запрещается требовать от Заявителя: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273E8">
        <w:rPr>
          <w:rFonts w:ascii="Times New Roman" w:eastAsia="Calibri" w:hAnsi="Times New Roman" w:cs="Times New Roman"/>
          <w:bCs/>
          <w:iCs/>
          <w:sz w:val="28"/>
          <w:szCs w:val="28"/>
        </w:rPr>
        <w:t xml:space="preserve"> Воронежской области</w:t>
      </w:r>
      <w:r w:rsidRPr="004273E8">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4273E8">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273E8">
        <w:rPr>
          <w:rFonts w:ascii="Times New Roman" w:eastAsia="Calibri" w:hAnsi="Times New Roman" w:cs="Times New Roman"/>
          <w:bCs/>
          <w:iCs/>
          <w:sz w:val="28"/>
          <w:szCs w:val="28"/>
        </w:rPr>
        <w:t xml:space="preserve"> Воронежской области</w:t>
      </w:r>
      <w:r w:rsidRPr="004273E8">
        <w:rPr>
          <w:rFonts w:ascii="Times New Roman" w:eastAsia="Calibri" w:hAnsi="Times New Roman" w:cs="Times New Roman"/>
          <w:bCs/>
          <w:sz w:val="28"/>
          <w:szCs w:val="28"/>
        </w:rPr>
        <w:t xml:space="preserve">, муниципальными правовыми актами </w:t>
      </w:r>
      <w:proofErr w:type="spellStart"/>
      <w:r w:rsidR="005A6306" w:rsidRPr="004273E8">
        <w:rPr>
          <w:rFonts w:ascii="Times New Roman" w:eastAsia="Calibri" w:hAnsi="Times New Roman" w:cs="Times New Roman"/>
          <w:spacing w:val="7"/>
          <w:sz w:val="28"/>
          <w:szCs w:val="28"/>
        </w:rPr>
        <w:t>Братковского</w:t>
      </w:r>
      <w:proofErr w:type="spellEnd"/>
      <w:r w:rsidR="005A6306" w:rsidRPr="004273E8">
        <w:rPr>
          <w:rFonts w:ascii="Times New Roman" w:eastAsia="Calibri" w:hAnsi="Times New Roman" w:cs="Times New Roman"/>
          <w:spacing w:val="7"/>
          <w:sz w:val="28"/>
          <w:szCs w:val="28"/>
        </w:rPr>
        <w:t xml:space="preserve"> сельского поселения Терновского</w:t>
      </w:r>
      <w:r w:rsidRPr="004273E8">
        <w:rPr>
          <w:rFonts w:ascii="Times New Roman" w:eastAsia="Calibri" w:hAnsi="Times New Roman" w:cs="Times New Roman"/>
          <w:spacing w:val="7"/>
          <w:sz w:val="28"/>
          <w:szCs w:val="28"/>
        </w:rPr>
        <w:t xml:space="preserve"> муниципального района Воронежской области </w:t>
      </w:r>
      <w:r w:rsidRPr="004273E8">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273E8">
        <w:rPr>
          <w:rFonts w:ascii="Times New Roman" w:eastAsia="Calibri"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4273E8">
        <w:rPr>
          <w:rFonts w:ascii="Times New Roman" w:eastAsia="Calibri" w:hAnsi="Times New Roman" w:cs="Times New Roman"/>
          <w:bCs/>
          <w:sz w:val="28"/>
          <w:szCs w:val="28"/>
        </w:rPr>
        <w:t xml:space="preserve">- </w:t>
      </w:r>
      <w:r w:rsidRPr="004273E8">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73E8">
        <w:rPr>
          <w:rFonts w:ascii="Times New Roman" w:eastAsia="Calibri" w:hAnsi="Times New Roman" w:cs="Times New Roman"/>
          <w:sz w:val="28"/>
          <w:szCs w:val="28"/>
        </w:rPr>
        <w:t xml:space="preserve"> </w:t>
      </w:r>
      <w:proofErr w:type="gramStart"/>
      <w:r w:rsidRPr="004273E8">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w:t>
      </w:r>
      <w:r w:rsidRPr="004273E8">
        <w:rPr>
          <w:rFonts w:ascii="Times New Roman" w:eastAsia="Calibri" w:hAnsi="Times New Roman" w:cs="Times New Roman"/>
          <w:sz w:val="28"/>
          <w:szCs w:val="28"/>
        </w:rPr>
        <w:lastRenderedPageBreak/>
        <w:t>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4273E8">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273E8">
        <w:rPr>
          <w:rFonts w:ascii="Times New Roman" w:eastAsia="Calibri" w:hAnsi="Times New Roman" w:cs="Times New Roman"/>
          <w:bCs/>
          <w:sz w:val="28"/>
          <w:szCs w:val="28"/>
        </w:rPr>
        <w:t>.</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 xml:space="preserve">10.3. </w:t>
      </w:r>
      <w:r w:rsidRPr="004273E8">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iCs/>
          <w:spacing w:val="7"/>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Исчерпывающий перечень оснований для отказа в приеме документов</w:t>
      </w:r>
      <w:r w:rsidRPr="004273E8">
        <w:rPr>
          <w:rFonts w:ascii="Times New Roman" w:eastAsia="Calibri" w:hAnsi="Times New Roman" w:cs="Times New Roman"/>
          <w:iCs/>
          <w:spacing w:val="7"/>
          <w:sz w:val="28"/>
          <w:szCs w:val="28"/>
        </w:rPr>
        <w:t xml:space="preserve">, </w:t>
      </w:r>
      <w:r w:rsidRPr="004273E8">
        <w:rPr>
          <w:rFonts w:ascii="Times New Roman" w:eastAsia="Calibri" w:hAnsi="Times New Roman" w:cs="Times New Roman"/>
          <w:sz w:val="28"/>
          <w:szCs w:val="28"/>
        </w:rPr>
        <w:t>необходимых для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Исчерпывающий перечень оснований для приостановления или отказа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Размер платы, взимаемой с Заявителя при предоставлении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Муниципальной услуги, и способы ее взимания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Муниципальная услуга предоставляется бесплатно.</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Срок регистрации запроса Заявителя о предоставлении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w:t>
      </w:r>
      <w:proofErr w:type="gramStart"/>
      <w:r w:rsidRPr="004273E8">
        <w:rPr>
          <w:rFonts w:ascii="Times New Roman" w:eastAsia="Calibri" w:hAnsi="Times New Roman" w:cs="Times New Roman"/>
          <w:sz w:val="28"/>
          <w:szCs w:val="28"/>
        </w:rPr>
        <w:t>первый</w:t>
      </w:r>
      <w:proofErr w:type="gramEnd"/>
      <w:r w:rsidRPr="004273E8">
        <w:rPr>
          <w:rFonts w:ascii="Times New Roman" w:eastAsia="Calibri" w:hAnsi="Times New Roman" w:cs="Times New Roman"/>
          <w:sz w:val="28"/>
          <w:szCs w:val="28"/>
        </w:rPr>
        <w:t xml:space="preserve"> следующий за ним рабочий день.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4273E8">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4273E8"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iCs/>
          <w:spacing w:val="1"/>
          <w:sz w:val="28"/>
          <w:szCs w:val="28"/>
        </w:rPr>
      </w:pPr>
      <w:r w:rsidRPr="004273E8">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4273E8">
        <w:rPr>
          <w:rFonts w:ascii="Times New Roman" w:eastAsia="Calibri" w:hAnsi="Times New Roman" w:cs="Times New Roman"/>
          <w:bCs/>
          <w:sz w:val="28"/>
          <w:szCs w:val="28"/>
        </w:rPr>
        <w:t>заявлений</w:t>
      </w:r>
      <w:r w:rsidRPr="004273E8">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16.2. В случае</w:t>
      </w:r>
      <w:proofErr w:type="gramStart"/>
      <w:r w:rsidRPr="004273E8">
        <w:rPr>
          <w:rFonts w:ascii="Times New Roman" w:eastAsia="Calibri" w:hAnsi="Times New Roman" w:cs="Times New Roman"/>
          <w:sz w:val="28"/>
          <w:szCs w:val="28"/>
        </w:rPr>
        <w:t>,</w:t>
      </w:r>
      <w:proofErr w:type="gramEnd"/>
      <w:r w:rsidRPr="004273E8">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4273E8">
        <w:rPr>
          <w:rFonts w:ascii="Times New Roman" w:eastAsia="Calibri" w:hAnsi="Times New Roman" w:cs="Times New Roman"/>
          <w:sz w:val="28"/>
          <w:szCs w:val="28"/>
        </w:rPr>
        <w:lastRenderedPageBreak/>
        <w:t>документов, организовывается стоянка (парковка) для личного автомобильного транспорта Заявителей.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наименование;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местонахождение и юридический адрес;</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режим работы;</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график приема;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номера телефонов для справок.</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противопожарной системой и средствами пожаротушения;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системой оповещения о возникновении чрезвычайной ситуации;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средствами оказания первой медицинской помощи;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туалетными комнатами для посетителей.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номера кабинета и наименования отдела;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графика приема Заявителей.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Показатели качества и доступности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z w:val="28"/>
          <w:szCs w:val="28"/>
        </w:rPr>
        <w:t xml:space="preserve">в) </w:t>
      </w:r>
      <w:r w:rsidRPr="004273E8">
        <w:rPr>
          <w:rFonts w:ascii="Times New Roman" w:eastAsia="Calibri"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273E8">
        <w:rPr>
          <w:rFonts w:ascii="Times New Roman" w:eastAsia="Calibri" w:hAnsi="Times New Roman" w:cs="Times New Roman"/>
          <w:sz w:val="28"/>
          <w:szCs w:val="28"/>
        </w:rPr>
        <w:t>ии и ау</w:t>
      </w:r>
      <w:proofErr w:type="gramEnd"/>
      <w:r w:rsidRPr="004273E8">
        <w:rPr>
          <w:rFonts w:ascii="Times New Roman" w:eastAsia="Calibri" w:hAnsi="Times New Roman" w:cs="Times New Roman"/>
          <w:sz w:val="28"/>
          <w:szCs w:val="28"/>
        </w:rPr>
        <w:t xml:space="preserve">тентификации.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4273E8">
        <w:rPr>
          <w:rFonts w:ascii="Times New Roman" w:eastAsia="Calibri" w:hAnsi="Times New Roman" w:cs="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4273E8"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73E8">
        <w:rPr>
          <w:rFonts w:ascii="Times New Roman" w:eastAsia="Calibri" w:hAnsi="Times New Roman" w:cs="Times New Roman"/>
          <w:sz w:val="28"/>
          <w:szCs w:val="28"/>
        </w:rPr>
        <w:t>автозаполнение</w:t>
      </w:r>
      <w:proofErr w:type="spellEnd"/>
      <w:r w:rsidRPr="004273E8">
        <w:rPr>
          <w:rFonts w:ascii="Times New Roman" w:eastAsia="Calibri"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273E8">
        <w:rPr>
          <w:rFonts w:ascii="Times New Roman" w:eastAsia="Calibri" w:hAnsi="Times New Roman" w:cs="Times New Roman"/>
          <w:sz w:val="28"/>
          <w:szCs w:val="28"/>
        </w:rPr>
        <w:t>автозаполнения</w:t>
      </w:r>
      <w:proofErr w:type="spellEnd"/>
      <w:r w:rsidRPr="004273E8">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Электронные документы представляются в следующих форматах:</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а) </w:t>
      </w:r>
      <w:r w:rsidRPr="004273E8">
        <w:rPr>
          <w:rFonts w:ascii="Times New Roman" w:eastAsia="Calibri" w:hAnsi="Times New Roman" w:cs="Times New Roman"/>
          <w:sz w:val="28"/>
          <w:szCs w:val="28"/>
          <w:lang w:val="en-US"/>
        </w:rPr>
        <w:t>xml</w:t>
      </w:r>
      <w:r w:rsidRPr="004273E8">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3E8">
        <w:rPr>
          <w:rFonts w:ascii="Times New Roman" w:eastAsia="Calibri" w:hAnsi="Times New Roman" w:cs="Times New Roman"/>
          <w:sz w:val="28"/>
          <w:szCs w:val="28"/>
          <w:lang w:val="en-US"/>
        </w:rPr>
        <w:t>xml</w:t>
      </w:r>
      <w:r w:rsidRPr="004273E8">
        <w:rPr>
          <w:rFonts w:ascii="Times New Roman" w:eastAsia="Calibri" w:hAnsi="Times New Roman" w:cs="Times New Roman"/>
          <w:sz w:val="28"/>
          <w:szCs w:val="28"/>
        </w:rPr>
        <w:t>;</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б) </w:t>
      </w:r>
      <w:r w:rsidRPr="004273E8">
        <w:rPr>
          <w:rFonts w:ascii="Times New Roman" w:eastAsia="Calibri" w:hAnsi="Times New Roman" w:cs="Times New Roman"/>
          <w:sz w:val="28"/>
          <w:szCs w:val="28"/>
          <w:lang w:val="en-US"/>
        </w:rPr>
        <w:t>doc</w:t>
      </w:r>
      <w:r w:rsidRPr="004273E8">
        <w:rPr>
          <w:rFonts w:ascii="Times New Roman" w:eastAsia="Calibri" w:hAnsi="Times New Roman" w:cs="Times New Roman"/>
          <w:sz w:val="28"/>
          <w:szCs w:val="28"/>
        </w:rPr>
        <w:t xml:space="preserve">, </w:t>
      </w:r>
      <w:proofErr w:type="spellStart"/>
      <w:r w:rsidRPr="004273E8">
        <w:rPr>
          <w:rFonts w:ascii="Times New Roman" w:eastAsia="Calibri" w:hAnsi="Times New Roman" w:cs="Times New Roman"/>
          <w:sz w:val="28"/>
          <w:szCs w:val="28"/>
          <w:lang w:val="en-US"/>
        </w:rPr>
        <w:t>docx</w:t>
      </w:r>
      <w:proofErr w:type="spellEnd"/>
      <w:r w:rsidRPr="004273E8">
        <w:rPr>
          <w:rFonts w:ascii="Times New Roman" w:eastAsia="Calibri" w:hAnsi="Times New Roman" w:cs="Times New Roman"/>
          <w:sz w:val="28"/>
          <w:szCs w:val="28"/>
        </w:rPr>
        <w:t xml:space="preserve">, </w:t>
      </w:r>
      <w:proofErr w:type="spellStart"/>
      <w:r w:rsidRPr="004273E8">
        <w:rPr>
          <w:rFonts w:ascii="Times New Roman" w:eastAsia="Calibri" w:hAnsi="Times New Roman" w:cs="Times New Roman"/>
          <w:sz w:val="28"/>
          <w:szCs w:val="28"/>
          <w:lang w:val="en-US"/>
        </w:rPr>
        <w:t>odt</w:t>
      </w:r>
      <w:proofErr w:type="spellEnd"/>
      <w:r w:rsidRPr="004273E8">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в) </w:t>
      </w:r>
      <w:proofErr w:type="spellStart"/>
      <w:r w:rsidRPr="004273E8">
        <w:rPr>
          <w:rFonts w:ascii="Times New Roman" w:eastAsia="Calibri" w:hAnsi="Times New Roman" w:cs="Times New Roman"/>
          <w:sz w:val="28"/>
          <w:szCs w:val="28"/>
          <w:lang w:val="en-US"/>
        </w:rPr>
        <w:t>pdf</w:t>
      </w:r>
      <w:proofErr w:type="spellEnd"/>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sz w:val="28"/>
          <w:szCs w:val="28"/>
          <w:lang w:val="en-US"/>
        </w:rPr>
        <w:t>jpg</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sz w:val="28"/>
          <w:szCs w:val="28"/>
          <w:lang w:val="en-US"/>
        </w:rPr>
        <w:t>jpeg</w:t>
      </w:r>
      <w:r w:rsidRPr="004273E8">
        <w:rPr>
          <w:rFonts w:ascii="Times New Roman" w:eastAsia="Calibri" w:hAnsi="Times New Roman" w:cs="Times New Roman"/>
          <w:sz w:val="28"/>
          <w:szCs w:val="28"/>
        </w:rPr>
        <w:t xml:space="preserve">, </w:t>
      </w:r>
      <w:proofErr w:type="spellStart"/>
      <w:r w:rsidRPr="004273E8">
        <w:rPr>
          <w:rFonts w:ascii="Times New Roman" w:eastAsia="Calibri" w:hAnsi="Times New Roman" w:cs="Times New Roman"/>
          <w:sz w:val="28"/>
          <w:szCs w:val="28"/>
          <w:lang w:val="en-US"/>
        </w:rPr>
        <w:t>png</w:t>
      </w:r>
      <w:proofErr w:type="spellEnd"/>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sz w:val="28"/>
          <w:szCs w:val="28"/>
          <w:lang w:val="en-US"/>
        </w:rPr>
        <w:t>bmp</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sz w:val="28"/>
          <w:szCs w:val="28"/>
          <w:lang w:val="en-US"/>
        </w:rPr>
        <w:t>tiff</w:t>
      </w:r>
      <w:r w:rsidRPr="004273E8">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 xml:space="preserve">г) </w:t>
      </w:r>
      <w:r w:rsidRPr="004273E8">
        <w:rPr>
          <w:rFonts w:ascii="Times New Roman" w:eastAsia="Calibri" w:hAnsi="Times New Roman" w:cs="Times New Roman"/>
          <w:sz w:val="28"/>
          <w:szCs w:val="28"/>
          <w:lang w:val="en-US"/>
        </w:rPr>
        <w:t>zip</w:t>
      </w:r>
      <w:r w:rsidRPr="004273E8">
        <w:rPr>
          <w:rFonts w:ascii="Times New Roman" w:eastAsia="Calibri" w:hAnsi="Times New Roman" w:cs="Times New Roman"/>
          <w:sz w:val="28"/>
          <w:szCs w:val="28"/>
        </w:rPr>
        <w:t xml:space="preserve">, </w:t>
      </w:r>
      <w:proofErr w:type="spellStart"/>
      <w:r w:rsidRPr="004273E8">
        <w:rPr>
          <w:rFonts w:ascii="Times New Roman" w:eastAsia="Calibri" w:hAnsi="Times New Roman" w:cs="Times New Roman"/>
          <w:sz w:val="28"/>
          <w:szCs w:val="28"/>
          <w:lang w:val="en-US"/>
        </w:rPr>
        <w:t>rar</w:t>
      </w:r>
      <w:proofErr w:type="spellEnd"/>
      <w:r w:rsidRPr="004273E8">
        <w:rPr>
          <w:rFonts w:ascii="Times New Roman" w:eastAsia="Calibri" w:hAnsi="Times New Roman" w:cs="Times New Roman"/>
          <w:sz w:val="28"/>
          <w:szCs w:val="28"/>
        </w:rPr>
        <w:t xml:space="preserve"> для сжатых документов в один файл;</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д) </w:t>
      </w:r>
      <w:r w:rsidRPr="004273E8">
        <w:rPr>
          <w:rFonts w:ascii="Times New Roman" w:eastAsia="Calibri" w:hAnsi="Times New Roman" w:cs="Times New Roman"/>
          <w:sz w:val="28"/>
          <w:szCs w:val="28"/>
          <w:lang w:val="en-US"/>
        </w:rPr>
        <w:t>sig</w:t>
      </w:r>
      <w:r w:rsidRPr="004273E8">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73E8">
        <w:rPr>
          <w:rFonts w:ascii="Times New Roman" w:eastAsia="Calibri" w:hAnsi="Times New Roman" w:cs="Times New Roman"/>
          <w:sz w:val="28"/>
          <w:szCs w:val="28"/>
          <w:lang w:val="en-US"/>
        </w:rPr>
        <w:t>dpi</w:t>
      </w:r>
      <w:r w:rsidRPr="004273E8">
        <w:rPr>
          <w:rFonts w:ascii="Times New Roman" w:eastAsia="Calibri" w:hAnsi="Times New Roman" w:cs="Times New Roman"/>
          <w:sz w:val="28"/>
          <w:szCs w:val="28"/>
        </w:rPr>
        <w:t xml:space="preserve"> (масштаб 1:1) с использованием следующих режимов: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18.8. Электронные документы должны обеспечивать:</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возможность идентифицировать документ и количество листов в документе;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содержать оглавление, соответствующее их смыслу и содержанию;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18.9. Документы, подлежащие представлению в форматах </w:t>
      </w:r>
      <w:proofErr w:type="spellStart"/>
      <w:r w:rsidRPr="004273E8">
        <w:rPr>
          <w:rFonts w:ascii="Times New Roman" w:eastAsia="Calibri" w:hAnsi="Times New Roman" w:cs="Times New Roman"/>
          <w:sz w:val="28"/>
          <w:szCs w:val="28"/>
          <w:lang w:val="en-US"/>
        </w:rPr>
        <w:t>xls</w:t>
      </w:r>
      <w:proofErr w:type="spellEnd"/>
      <w:r w:rsidRPr="004273E8">
        <w:rPr>
          <w:rFonts w:ascii="Times New Roman" w:eastAsia="Calibri" w:hAnsi="Times New Roman" w:cs="Times New Roman"/>
          <w:sz w:val="28"/>
          <w:szCs w:val="28"/>
        </w:rPr>
        <w:t xml:space="preserve">, </w:t>
      </w:r>
      <w:proofErr w:type="spellStart"/>
      <w:r w:rsidRPr="004273E8">
        <w:rPr>
          <w:rFonts w:ascii="Times New Roman" w:eastAsia="Calibri" w:hAnsi="Times New Roman" w:cs="Times New Roman"/>
          <w:spacing w:val="5"/>
          <w:sz w:val="28"/>
          <w:szCs w:val="28"/>
          <w:lang w:val="en-US"/>
        </w:rPr>
        <w:t>xlIsx</w:t>
      </w:r>
      <w:proofErr w:type="spellEnd"/>
      <w:r w:rsidRPr="004273E8">
        <w:rPr>
          <w:rFonts w:ascii="Times New Roman" w:eastAsia="Calibri" w:hAnsi="Times New Roman" w:cs="Times New Roman"/>
          <w:spacing w:val="5"/>
          <w:sz w:val="28"/>
          <w:szCs w:val="28"/>
        </w:rPr>
        <w:t xml:space="preserve"> </w:t>
      </w:r>
      <w:r w:rsidRPr="004273E8">
        <w:rPr>
          <w:rFonts w:ascii="Times New Roman" w:eastAsia="Calibri" w:hAnsi="Times New Roman" w:cs="Times New Roman"/>
          <w:sz w:val="28"/>
          <w:szCs w:val="28"/>
        </w:rPr>
        <w:t xml:space="preserve">или </w:t>
      </w:r>
      <w:proofErr w:type="spellStart"/>
      <w:r w:rsidRPr="004273E8">
        <w:rPr>
          <w:rFonts w:ascii="Times New Roman" w:eastAsia="Calibri" w:hAnsi="Times New Roman" w:cs="Times New Roman"/>
          <w:sz w:val="28"/>
          <w:szCs w:val="28"/>
          <w:lang w:val="en-US"/>
        </w:rPr>
        <w:t>ods</w:t>
      </w:r>
      <w:proofErr w:type="spellEnd"/>
      <w:r w:rsidRPr="004273E8">
        <w:rPr>
          <w:rFonts w:ascii="Times New Roman" w:eastAsia="Calibri" w:hAnsi="Times New Roman" w:cs="Times New Roman"/>
          <w:sz w:val="28"/>
          <w:szCs w:val="28"/>
        </w:rPr>
        <w:t>, формируются в виде отдельного электронного документа.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4273E8">
        <w:rPr>
          <w:rFonts w:ascii="Times New Roman" w:eastAsia="Calibri" w:hAnsi="Times New Roman" w:cs="Times New Roman"/>
          <w:sz w:val="28"/>
          <w:szCs w:val="28"/>
        </w:rPr>
        <w:t>ии и ау</w:t>
      </w:r>
      <w:proofErr w:type="gramEnd"/>
      <w:r w:rsidRPr="004273E8">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Многофункциональный центр осуществляет:</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Выдачу Заявителю результата предоставления Муниципальной услуги, на бумажном носителе.</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18.16. </w:t>
      </w:r>
      <w:proofErr w:type="gramStart"/>
      <w:r w:rsidRPr="004273E8">
        <w:rPr>
          <w:rFonts w:ascii="Times New Roman" w:eastAsia="Calibri" w:hAnsi="Times New Roman" w:cs="Times New Roman"/>
          <w:sz w:val="28"/>
          <w:szCs w:val="28"/>
        </w:rPr>
        <w:t>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4273E8">
        <w:rPr>
          <w:rFonts w:ascii="Times New Roman" w:eastAsia="Calibri" w:hAnsi="Times New Roman" w:cs="Times New Roman"/>
          <w:sz w:val="28"/>
          <w:szCs w:val="28"/>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18.17. </w:t>
      </w:r>
      <w:proofErr w:type="gramStart"/>
      <w:r w:rsidRPr="004273E8">
        <w:rPr>
          <w:rFonts w:ascii="Times New Roman" w:eastAsia="Calibri"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18.19. Работник многофункционального центра осуществляет следующие действия: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определяет статус исполнения заявления о предоставлении Муниципальной услуги в АИС «МФЦ»;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выдает результат предоставления Муниципальной услуги на бумажном носителе Заявителю. </w:t>
      </w:r>
    </w:p>
    <w:p w:rsidR="00D9650D" w:rsidRPr="004273E8"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val="en-US" w:eastAsia="ru-RU"/>
        </w:rPr>
        <w:t>III</w:t>
      </w:r>
      <w:r w:rsidRPr="004273E8">
        <w:rPr>
          <w:rFonts w:ascii="Times New Roman" w:eastAsia="Times New Roman" w:hAnsi="Times New Roman" w:cs="Times New Roman"/>
          <w:sz w:val="28"/>
          <w:szCs w:val="28"/>
          <w:lang w:eastAsia="ru-RU"/>
        </w:rPr>
        <w:t>. Состав, последовательность и сроки выполнения</w:t>
      </w:r>
    </w:p>
    <w:p w:rsidR="00D9650D" w:rsidRPr="004273E8"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lastRenderedPageBreak/>
        <w:t>административных процедур, требования к порядку</w:t>
      </w:r>
    </w:p>
    <w:p w:rsidR="00D9650D" w:rsidRPr="004273E8"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их выполнения</w:t>
      </w:r>
    </w:p>
    <w:p w:rsidR="00D9650D" w:rsidRPr="004273E8"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19.1. Перечень вариантов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273E8">
        <w:rPr>
          <w:rFonts w:ascii="Times New Roman" w:eastAsia="Calibri" w:hAnsi="Times New Roman" w:cs="Times New Roman"/>
          <w:sz w:val="28"/>
          <w:szCs w:val="28"/>
        </w:rPr>
        <w:t>предоставлением</w:t>
      </w:r>
      <w:proofErr w:type="gramEnd"/>
      <w:r w:rsidRPr="004273E8">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21. Подразделы, содержащие описание вариантов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highlight w:val="lightGray"/>
        </w:rPr>
      </w:pPr>
    </w:p>
    <w:p w:rsidR="00D9650D" w:rsidRPr="004273E8"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4273E8">
        <w:rPr>
          <w:rFonts w:ascii="Times New Roman" w:eastAsia="Calibri" w:hAnsi="Times New Roman" w:cs="Times New Roman"/>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устанавливает предмет обращения, личность Заявителя;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4273E8">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4273E8">
        <w:rPr>
          <w:rFonts w:ascii="Times New Roman" w:eastAsia="Calibri" w:hAnsi="Times New Roman" w:cs="Times New Roman"/>
          <w:bCs/>
          <w:sz w:val="28"/>
          <w:szCs w:val="28"/>
        </w:rPr>
        <w:lastRenderedPageBreak/>
        <w:t>представленных в форме электронных документов, с указанием их объема (далее - уведомление о получении заявления).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4273E8">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 xml:space="preserve">21.3. </w:t>
      </w:r>
      <w:r w:rsidRPr="004273E8">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выписку из Единого государственного реестра юридических лиц;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выписку из Единого государственного реестра индивидуальных предпринимателей.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3E8">
        <w:rPr>
          <w:rFonts w:ascii="Times New Roman" w:eastAsia="Calibri" w:hAnsi="Times New Roman" w:cs="Times New Roman"/>
          <w:sz w:val="28"/>
          <w:szCs w:val="28"/>
        </w:rPr>
        <w:t>также</w:t>
      </w:r>
      <w:proofErr w:type="gramEnd"/>
      <w:r w:rsidRPr="004273E8">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3E8">
        <w:rPr>
          <w:rFonts w:ascii="Times New Roman" w:eastAsia="Calibri" w:hAnsi="Times New Roman" w:cs="Times New Roman"/>
          <w:sz w:val="28"/>
          <w:szCs w:val="28"/>
        </w:rPr>
        <w:t>таких</w:t>
      </w:r>
      <w:proofErr w:type="gramEnd"/>
      <w:r w:rsidRPr="004273E8">
        <w:rPr>
          <w:rFonts w:ascii="Times New Roman" w:eastAsia="Calibri" w:hAnsi="Times New Roman" w:cs="Times New Roman"/>
          <w:sz w:val="28"/>
          <w:szCs w:val="28"/>
        </w:rPr>
        <w:t xml:space="preserve"> документа и (или) информации;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дата направления межведомственного запроса;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21.4.1. Комиссия осуществляет следующие функции: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4273E8">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 21.4.2. </w:t>
      </w:r>
      <w:proofErr w:type="gramStart"/>
      <w:r w:rsidRPr="004273E8">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4273E8">
        <w:rPr>
          <w:rFonts w:ascii="Times New Roman" w:eastAsia="Times New Roman" w:hAnsi="Times New Roman" w:cs="Times New Roman"/>
          <w:sz w:val="28"/>
          <w:szCs w:val="28"/>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866BAD" w:rsidRPr="004273E8" w:rsidRDefault="00866BAD" w:rsidP="00866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273E8">
        <w:rPr>
          <w:rFonts w:ascii="Times New Roman" w:hAnsi="Times New Roman" w:cs="Times New Roman"/>
          <w:sz w:val="28"/>
          <w:szCs w:val="28"/>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4273E8">
        <w:rPr>
          <w:rFonts w:ascii="Times New Roman" w:hAnsi="Times New Roman" w:cs="Times New Roman"/>
          <w:sz w:val="28"/>
          <w:szCs w:val="28"/>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4273E8">
        <w:rPr>
          <w:rFonts w:ascii="Times New Roman" w:hAnsi="Times New Roman" w:cs="Times New Roman"/>
          <w:sz w:val="28"/>
          <w:szCs w:val="28"/>
        </w:rPr>
        <w:t>разместить</w:t>
      </w:r>
      <w:proofErr w:type="gramEnd"/>
      <w:r w:rsidRPr="004273E8">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66BAD" w:rsidRPr="004273E8" w:rsidRDefault="00866BA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 xml:space="preserve">- о соответствии </w:t>
      </w:r>
      <w:r w:rsidRPr="004273E8">
        <w:rPr>
          <w:rFonts w:ascii="Times New Roman" w:eastAsia="Calibri" w:hAnsi="Times New Roman" w:cs="Times New Roman"/>
          <w:iCs/>
          <w:sz w:val="28"/>
          <w:szCs w:val="28"/>
        </w:rPr>
        <w:t>помещения</w:t>
      </w:r>
      <w:r w:rsidRPr="004273E8">
        <w:rPr>
          <w:rFonts w:ascii="Times New Roman" w:eastAsia="Calibri" w:hAnsi="Times New Roman" w:cs="Times New Roman"/>
          <w:sz w:val="28"/>
          <w:szCs w:val="28"/>
        </w:rPr>
        <w:t xml:space="preserve"> требованиям, предъявляемым к </w:t>
      </w:r>
      <w:r w:rsidRPr="004273E8">
        <w:rPr>
          <w:rFonts w:ascii="Times New Roman" w:eastAsia="Calibri" w:hAnsi="Times New Roman" w:cs="Times New Roman"/>
          <w:iCs/>
          <w:sz w:val="28"/>
          <w:szCs w:val="28"/>
        </w:rPr>
        <w:t>жилому</w:t>
      </w:r>
      <w:r w:rsidRPr="004273E8">
        <w:rPr>
          <w:rFonts w:ascii="Times New Roman" w:eastAsia="Calibri" w:hAnsi="Times New Roman" w:cs="Times New Roman"/>
          <w:sz w:val="28"/>
          <w:szCs w:val="28"/>
        </w:rPr>
        <w:t xml:space="preserve"> помещению, и его пригодности для проживания;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 выявлении оснований для </w:t>
      </w:r>
      <w:r w:rsidRPr="004273E8">
        <w:rPr>
          <w:rFonts w:ascii="Times New Roman" w:eastAsia="Calibri" w:hAnsi="Times New Roman" w:cs="Times New Roman"/>
          <w:iCs/>
          <w:sz w:val="28"/>
          <w:szCs w:val="28"/>
        </w:rPr>
        <w:t>признания</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iCs/>
          <w:sz w:val="28"/>
          <w:szCs w:val="28"/>
        </w:rPr>
        <w:t>помещения</w:t>
      </w:r>
      <w:r w:rsidRPr="004273E8">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273E8">
        <w:rPr>
          <w:rFonts w:ascii="Times New Roman" w:eastAsia="Calibri" w:hAnsi="Times New Roman" w:cs="Times New Roman"/>
          <w:iCs/>
          <w:sz w:val="28"/>
          <w:szCs w:val="28"/>
        </w:rPr>
        <w:t>жилого</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iCs/>
          <w:sz w:val="28"/>
          <w:szCs w:val="28"/>
        </w:rPr>
        <w:t>помещения</w:t>
      </w:r>
      <w:r w:rsidRPr="004273E8">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 выявлении оснований для </w:t>
      </w:r>
      <w:r w:rsidRPr="004273E8">
        <w:rPr>
          <w:rFonts w:ascii="Times New Roman" w:eastAsia="Calibri" w:hAnsi="Times New Roman" w:cs="Times New Roman"/>
          <w:iCs/>
          <w:sz w:val="28"/>
          <w:szCs w:val="28"/>
        </w:rPr>
        <w:t>признания</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iCs/>
          <w:sz w:val="28"/>
          <w:szCs w:val="28"/>
        </w:rPr>
        <w:t>помещения</w:t>
      </w:r>
      <w:r w:rsidRPr="004273E8">
        <w:rPr>
          <w:rFonts w:ascii="Times New Roman" w:eastAsia="Calibri" w:hAnsi="Times New Roman" w:cs="Times New Roman"/>
          <w:sz w:val="28"/>
          <w:szCs w:val="28"/>
        </w:rPr>
        <w:t xml:space="preserve"> </w:t>
      </w:r>
      <w:proofErr w:type="gramStart"/>
      <w:r w:rsidRPr="004273E8">
        <w:rPr>
          <w:rFonts w:ascii="Times New Roman" w:eastAsia="Calibri" w:hAnsi="Times New Roman" w:cs="Times New Roman"/>
          <w:sz w:val="28"/>
          <w:szCs w:val="28"/>
        </w:rPr>
        <w:t>непригодным</w:t>
      </w:r>
      <w:proofErr w:type="gramEnd"/>
      <w:r w:rsidRPr="004273E8">
        <w:rPr>
          <w:rFonts w:ascii="Times New Roman" w:eastAsia="Calibri" w:hAnsi="Times New Roman" w:cs="Times New Roman"/>
          <w:sz w:val="28"/>
          <w:szCs w:val="28"/>
        </w:rPr>
        <w:t xml:space="preserve"> для проживания;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об отсутствии оснований для </w:t>
      </w:r>
      <w:r w:rsidRPr="004273E8">
        <w:rPr>
          <w:rFonts w:ascii="Times New Roman" w:eastAsia="Calibri" w:hAnsi="Times New Roman" w:cs="Times New Roman"/>
          <w:iCs/>
          <w:sz w:val="28"/>
          <w:szCs w:val="28"/>
        </w:rPr>
        <w:t>признания</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iCs/>
          <w:sz w:val="28"/>
          <w:szCs w:val="28"/>
        </w:rPr>
        <w:t>жилого</w:t>
      </w:r>
      <w:r w:rsidRPr="004273E8">
        <w:rPr>
          <w:rFonts w:ascii="Times New Roman" w:eastAsia="Calibri" w:hAnsi="Times New Roman" w:cs="Times New Roman"/>
          <w:sz w:val="28"/>
          <w:szCs w:val="28"/>
        </w:rPr>
        <w:t xml:space="preserve"> </w:t>
      </w:r>
      <w:r w:rsidRPr="004273E8">
        <w:rPr>
          <w:rFonts w:ascii="Times New Roman" w:eastAsia="Calibri" w:hAnsi="Times New Roman" w:cs="Times New Roman"/>
          <w:iCs/>
          <w:sz w:val="28"/>
          <w:szCs w:val="28"/>
        </w:rPr>
        <w:t>помещения</w:t>
      </w:r>
      <w:r w:rsidRPr="004273E8">
        <w:rPr>
          <w:rFonts w:ascii="Times New Roman" w:eastAsia="Calibri" w:hAnsi="Times New Roman" w:cs="Times New Roman"/>
          <w:sz w:val="28"/>
          <w:szCs w:val="28"/>
        </w:rPr>
        <w:t xml:space="preserve"> </w:t>
      </w:r>
      <w:proofErr w:type="gramStart"/>
      <w:r w:rsidRPr="004273E8">
        <w:rPr>
          <w:rFonts w:ascii="Times New Roman" w:eastAsia="Calibri" w:hAnsi="Times New Roman" w:cs="Times New Roman"/>
          <w:sz w:val="28"/>
          <w:szCs w:val="28"/>
        </w:rPr>
        <w:t>непригодным</w:t>
      </w:r>
      <w:proofErr w:type="gramEnd"/>
      <w:r w:rsidRPr="004273E8">
        <w:rPr>
          <w:rFonts w:ascii="Times New Roman" w:eastAsia="Calibri" w:hAnsi="Times New Roman" w:cs="Times New Roman"/>
          <w:sz w:val="28"/>
          <w:szCs w:val="28"/>
        </w:rPr>
        <w:t xml:space="preserve"> для проживания;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 выявлении оснований для </w:t>
      </w:r>
      <w:r w:rsidRPr="004273E8">
        <w:rPr>
          <w:rFonts w:ascii="Times New Roman" w:eastAsia="Calibri" w:hAnsi="Times New Roman" w:cs="Times New Roman"/>
          <w:iCs/>
          <w:sz w:val="28"/>
          <w:szCs w:val="28"/>
        </w:rPr>
        <w:t>признания</w:t>
      </w:r>
      <w:r w:rsidRPr="004273E8">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 выявлении оснований для </w:t>
      </w:r>
      <w:r w:rsidRPr="004273E8">
        <w:rPr>
          <w:rFonts w:ascii="Times New Roman" w:eastAsia="Calibri" w:hAnsi="Times New Roman" w:cs="Times New Roman"/>
          <w:iCs/>
          <w:sz w:val="28"/>
          <w:szCs w:val="28"/>
        </w:rPr>
        <w:t>признания</w:t>
      </w:r>
      <w:r w:rsidRPr="004273E8">
        <w:rPr>
          <w:rFonts w:ascii="Times New Roman" w:eastAsia="Calibri" w:hAnsi="Times New Roman" w:cs="Times New Roman"/>
          <w:sz w:val="28"/>
          <w:szCs w:val="28"/>
        </w:rPr>
        <w:t xml:space="preserve"> многоквартирного дома аварийным и подлежащим сносу;</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об отсутствии оснований для </w:t>
      </w:r>
      <w:r w:rsidRPr="004273E8">
        <w:rPr>
          <w:rFonts w:ascii="Times New Roman" w:eastAsia="Calibri" w:hAnsi="Times New Roman" w:cs="Times New Roman"/>
          <w:iCs/>
          <w:sz w:val="28"/>
          <w:szCs w:val="28"/>
        </w:rPr>
        <w:t>признания</w:t>
      </w:r>
      <w:r w:rsidRPr="004273E8">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4273E8">
        <w:rPr>
          <w:rFonts w:ascii="Times New Roman" w:eastAsia="Times New Roman" w:hAnsi="Times New Roman" w:cs="Times New Roman"/>
          <w:sz w:val="28"/>
          <w:szCs w:val="28"/>
          <w:lang w:eastAsia="ru-RU"/>
        </w:rPr>
        <w:t>аварийным</w:t>
      </w:r>
      <w:proofErr w:type="gramEnd"/>
      <w:r w:rsidRPr="004273E8">
        <w:rPr>
          <w:rFonts w:ascii="Times New Roman" w:eastAsia="Times New Roman" w:hAnsi="Times New Roman" w:cs="Times New Roman"/>
          <w:sz w:val="28"/>
          <w:szCs w:val="28"/>
          <w:lang w:eastAsia="ru-RU"/>
        </w:rPr>
        <w:t xml:space="preserve"> рассматривается повторно на очередном заседании Комиссии.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21.4.8. По результатам обследования большинством голосов членов Комиссии </w:t>
      </w:r>
      <w:r w:rsidRPr="004273E8">
        <w:rPr>
          <w:rFonts w:ascii="Times New Roman" w:eastAsia="Times New Roman" w:hAnsi="Times New Roman" w:cs="Times New Roman"/>
          <w:sz w:val="28"/>
          <w:szCs w:val="28"/>
          <w:lang w:eastAsia="ru-RU"/>
        </w:rPr>
        <w:lastRenderedPageBreak/>
        <w:t>принимается решение и оформляется в виде Заключения.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4273E8">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4273E8">
        <w:rPr>
          <w:rFonts w:ascii="Times New Roman" w:eastAsia="Times New Roman" w:hAnsi="Times New Roman" w:cs="Times New Roman"/>
          <w:sz w:val="28"/>
          <w:szCs w:val="28"/>
          <w:lang w:eastAsia="ru-RU"/>
        </w:rPr>
        <w:t xml:space="preserve"> его для согласования членам Комиссии. Члены Комиссии в течение 9 дней согласовывают Заключение.</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 xml:space="preserve">21.4.9. </w:t>
      </w:r>
      <w:proofErr w:type="gramStart"/>
      <w:r w:rsidRPr="004273E8">
        <w:rPr>
          <w:rFonts w:ascii="Times New Roman" w:eastAsia="Times New Roman" w:hAnsi="Times New Roman" w:cs="Times New Roman"/>
          <w:sz w:val="28"/>
          <w:szCs w:val="28"/>
          <w:lang w:eastAsia="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4273E8">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bCs/>
          <w:sz w:val="28"/>
          <w:szCs w:val="28"/>
          <w:lang w:eastAsia="ru-RU"/>
        </w:rPr>
        <w:t xml:space="preserve">21.4.10. </w:t>
      </w:r>
      <w:r w:rsidRPr="004273E8">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4273E8"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73E8">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Подготовленный специалистом проект постановления передается для подписания главе администрации </w:t>
      </w:r>
      <w:proofErr w:type="spellStart"/>
      <w:r w:rsidR="005A6306" w:rsidRPr="004273E8">
        <w:rPr>
          <w:rFonts w:ascii="Times New Roman" w:eastAsia="Calibri" w:hAnsi="Times New Roman" w:cs="Times New Roman"/>
          <w:spacing w:val="7"/>
          <w:sz w:val="28"/>
          <w:szCs w:val="28"/>
        </w:rPr>
        <w:t>Братковского</w:t>
      </w:r>
      <w:proofErr w:type="spellEnd"/>
      <w:r w:rsidR="005A6306" w:rsidRPr="004273E8">
        <w:rPr>
          <w:rFonts w:ascii="Times New Roman" w:eastAsia="Calibri" w:hAnsi="Times New Roman" w:cs="Times New Roman"/>
          <w:spacing w:val="7"/>
          <w:sz w:val="28"/>
          <w:szCs w:val="28"/>
        </w:rPr>
        <w:t xml:space="preserve"> сельского поселения Терновского</w:t>
      </w:r>
      <w:r w:rsidRPr="004273E8">
        <w:rPr>
          <w:rFonts w:ascii="Times New Roman" w:eastAsia="Calibri" w:hAnsi="Times New Roman" w:cs="Times New Roman"/>
          <w:spacing w:val="7"/>
          <w:sz w:val="28"/>
          <w:szCs w:val="28"/>
        </w:rPr>
        <w:t xml:space="preserve"> муниципального района Воронежской области</w:t>
      </w:r>
      <w:r w:rsidRPr="004273E8">
        <w:rPr>
          <w:rFonts w:ascii="Times New Roman" w:eastAsia="Calibri" w:hAnsi="Times New Roman" w:cs="Times New Roman"/>
          <w:bCs/>
          <w:sz w:val="28"/>
          <w:szCs w:val="28"/>
        </w:rPr>
        <w:t>.</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highlight w:val="cyan"/>
        </w:rPr>
      </w:pPr>
      <w:r w:rsidRPr="004273E8">
        <w:rPr>
          <w:rFonts w:ascii="Times New Roman" w:eastAsia="Calibri" w:hAnsi="Times New Roman" w:cs="Times New Roman"/>
          <w:bCs/>
          <w:sz w:val="28"/>
          <w:szCs w:val="28"/>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 xml:space="preserve">21.5. </w:t>
      </w:r>
      <w:r w:rsidRPr="004273E8">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4273E8">
        <w:rPr>
          <w:rFonts w:ascii="Times New Roman" w:eastAsia="Calibri" w:hAnsi="Times New Roman" w:cs="Times New Roman"/>
          <w:sz w:val="28"/>
          <w:szCs w:val="28"/>
        </w:rPr>
        <w:lastRenderedPageBreak/>
        <w:t>Муниципальной услуги или уведомление об отказе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Специалист МФЦ:</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выдает Заявителю результат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Максимальное время административной процедуры – один рабочий день.</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22.3. Формирование межведомственных запросов.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22.4. Рассмотрение заявления.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22.5. Выдача (направление) документов Заявителю.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w:t>
      </w:r>
      <w:r w:rsidRPr="004273E8">
        <w:rPr>
          <w:rFonts w:ascii="Times New Roman" w:eastAsia="Calibri" w:hAnsi="Times New Roman" w:cs="Times New Roman"/>
          <w:sz w:val="28"/>
          <w:szCs w:val="28"/>
        </w:rPr>
        <w:lastRenderedPageBreak/>
        <w:t xml:space="preserve">(выдается) Заявителю в течение 1 рабочего дня </w:t>
      </w:r>
      <w:proofErr w:type="gramStart"/>
      <w:r w:rsidRPr="004273E8">
        <w:rPr>
          <w:rFonts w:ascii="Times New Roman" w:eastAsia="Calibri" w:hAnsi="Times New Roman" w:cs="Times New Roman"/>
          <w:sz w:val="28"/>
          <w:szCs w:val="28"/>
        </w:rPr>
        <w:t>с даты принятия</w:t>
      </w:r>
      <w:proofErr w:type="gramEnd"/>
      <w:r w:rsidRPr="004273E8">
        <w:rPr>
          <w:rFonts w:ascii="Times New Roman" w:eastAsia="Calibri" w:hAnsi="Times New Roman" w:cs="Times New Roman"/>
          <w:sz w:val="28"/>
          <w:szCs w:val="28"/>
        </w:rPr>
        <w:t xml:space="preserve"> и подписания соответствующего решения </w:t>
      </w:r>
      <w:r w:rsidRPr="004273E8">
        <w:rPr>
          <w:rFonts w:ascii="Times New Roman" w:eastAsia="Calibri" w:hAnsi="Times New Roman" w:cs="Times New Roman"/>
          <w:bCs/>
          <w:sz w:val="28"/>
          <w:szCs w:val="28"/>
        </w:rPr>
        <w:t xml:space="preserve">главой администрации </w:t>
      </w:r>
      <w:proofErr w:type="spellStart"/>
      <w:r w:rsidR="00C3151A" w:rsidRPr="004273E8">
        <w:rPr>
          <w:rFonts w:ascii="Times New Roman" w:eastAsia="Calibri" w:hAnsi="Times New Roman" w:cs="Times New Roman"/>
          <w:spacing w:val="7"/>
          <w:sz w:val="28"/>
          <w:szCs w:val="28"/>
        </w:rPr>
        <w:t>Братковского</w:t>
      </w:r>
      <w:proofErr w:type="spellEnd"/>
      <w:r w:rsidR="00C3151A" w:rsidRPr="004273E8">
        <w:rPr>
          <w:rFonts w:ascii="Times New Roman" w:eastAsia="Calibri" w:hAnsi="Times New Roman" w:cs="Times New Roman"/>
          <w:spacing w:val="7"/>
          <w:sz w:val="28"/>
          <w:szCs w:val="28"/>
        </w:rPr>
        <w:t xml:space="preserve"> сельского поселения Терновского</w:t>
      </w:r>
      <w:r w:rsidRPr="004273E8">
        <w:rPr>
          <w:rFonts w:ascii="Times New Roman" w:eastAsia="Calibri" w:hAnsi="Times New Roman" w:cs="Times New Roman"/>
          <w:spacing w:val="7"/>
          <w:sz w:val="28"/>
          <w:szCs w:val="28"/>
        </w:rPr>
        <w:t xml:space="preserve"> муниципального района Воронежской области</w:t>
      </w:r>
      <w:r w:rsidRPr="004273E8">
        <w:rPr>
          <w:rFonts w:ascii="Times New Roman" w:eastAsia="Calibri" w:hAnsi="Times New Roman" w:cs="Times New Roman"/>
          <w:sz w:val="28"/>
          <w:szCs w:val="28"/>
        </w:rPr>
        <w:t xml:space="preserve">.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22.6.1. Обращение лица, не являющегося Заявителем (его представителем);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22.6.2. Отсутствие опечаток или ошибок в документах.</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4273E8" w:rsidRDefault="00D9650D" w:rsidP="00D9650D">
      <w:pPr>
        <w:spacing w:after="0" w:line="240" w:lineRule="auto"/>
        <w:ind w:firstLine="709"/>
        <w:jc w:val="both"/>
        <w:rPr>
          <w:rFonts w:ascii="Times New Roman" w:eastAsia="Calibri" w:hAnsi="Times New Roman" w:cs="Times New Roman"/>
          <w:bCs/>
          <w:sz w:val="28"/>
          <w:szCs w:val="28"/>
        </w:rPr>
      </w:pPr>
      <w:r w:rsidRPr="004273E8">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23.2. Формирование межведомственных запросов.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23.3. Рассмотрение заявления.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273E8">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273E8">
        <w:rPr>
          <w:rFonts w:ascii="Times New Roman" w:eastAsia="Calibri" w:hAnsi="Times New Roman" w:cs="Times New Roman"/>
          <w:sz w:val="28"/>
          <w:szCs w:val="28"/>
        </w:rPr>
        <w:t>.</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23.4. Выдача (направление) документов Заявителю.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Дубликаты документов </w:t>
      </w:r>
      <w:r w:rsidRPr="004273E8">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273E8">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w:t>
      </w:r>
      <w:proofErr w:type="gramStart"/>
      <w:r w:rsidRPr="004273E8">
        <w:rPr>
          <w:rFonts w:ascii="Times New Roman" w:eastAsia="Calibri" w:hAnsi="Times New Roman" w:cs="Times New Roman"/>
          <w:sz w:val="28"/>
          <w:szCs w:val="28"/>
        </w:rPr>
        <w:t>с даты заверения</w:t>
      </w:r>
      <w:proofErr w:type="gramEnd"/>
      <w:r w:rsidRPr="004273E8">
        <w:rPr>
          <w:rFonts w:ascii="Times New Roman" w:eastAsia="Calibri" w:hAnsi="Times New Roman" w:cs="Times New Roman"/>
          <w:sz w:val="28"/>
          <w:szCs w:val="28"/>
        </w:rPr>
        <w:t xml:space="preserve"> соответствующих документов </w:t>
      </w:r>
      <w:r w:rsidRPr="004273E8">
        <w:rPr>
          <w:rFonts w:ascii="Times New Roman" w:eastAsia="Calibri" w:hAnsi="Times New Roman" w:cs="Times New Roman"/>
          <w:bCs/>
          <w:sz w:val="28"/>
          <w:szCs w:val="28"/>
        </w:rPr>
        <w:t xml:space="preserve">главой администрации </w:t>
      </w:r>
      <w:proofErr w:type="spellStart"/>
      <w:r w:rsidR="00C3151A" w:rsidRPr="004273E8">
        <w:rPr>
          <w:rFonts w:ascii="Times New Roman" w:eastAsia="Calibri" w:hAnsi="Times New Roman" w:cs="Times New Roman"/>
          <w:spacing w:val="7"/>
          <w:sz w:val="28"/>
          <w:szCs w:val="28"/>
        </w:rPr>
        <w:t>Братковского</w:t>
      </w:r>
      <w:proofErr w:type="spellEnd"/>
      <w:r w:rsidRPr="004273E8">
        <w:rPr>
          <w:rFonts w:ascii="Times New Roman" w:eastAsia="Calibri" w:hAnsi="Times New Roman" w:cs="Times New Roman"/>
          <w:spacing w:val="7"/>
          <w:sz w:val="28"/>
          <w:szCs w:val="28"/>
        </w:rPr>
        <w:t xml:space="preserve"> сельского поселения </w:t>
      </w:r>
      <w:proofErr w:type="spellStart"/>
      <w:r w:rsidRPr="004273E8">
        <w:rPr>
          <w:rFonts w:ascii="Times New Roman" w:eastAsia="Calibri" w:hAnsi="Times New Roman" w:cs="Times New Roman"/>
          <w:spacing w:val="7"/>
          <w:sz w:val="28"/>
          <w:szCs w:val="28"/>
        </w:rPr>
        <w:t>Лискинского</w:t>
      </w:r>
      <w:proofErr w:type="spellEnd"/>
      <w:r w:rsidRPr="004273E8">
        <w:rPr>
          <w:rFonts w:ascii="Times New Roman" w:eastAsia="Calibri" w:hAnsi="Times New Roman" w:cs="Times New Roman"/>
          <w:spacing w:val="7"/>
          <w:sz w:val="28"/>
          <w:szCs w:val="28"/>
        </w:rPr>
        <w:t xml:space="preserve"> муниципального района Воронежской области</w:t>
      </w:r>
      <w:r w:rsidRPr="004273E8">
        <w:rPr>
          <w:rFonts w:ascii="Times New Roman" w:eastAsia="Calibri" w:hAnsi="Times New Roman" w:cs="Times New Roman"/>
          <w:sz w:val="28"/>
          <w:szCs w:val="28"/>
        </w:rPr>
        <w:t xml:space="preserve">.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 xml:space="preserve">23.6. Административная процедура по истребованию дополнительных сведений у Заявителя не применяется.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Заявитель вправе обратиться </w:t>
      </w:r>
      <w:proofErr w:type="gramStart"/>
      <w:r w:rsidRPr="004273E8">
        <w:rPr>
          <w:rFonts w:ascii="Times New Roman" w:eastAsia="Calibri"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273E8">
        <w:rPr>
          <w:rFonts w:ascii="Times New Roman" w:eastAsia="Calibri" w:hAnsi="Times New Roman" w:cs="Times New Roman"/>
          <w:sz w:val="28"/>
          <w:szCs w:val="28"/>
        </w:rPr>
        <w:t xml:space="preserve">.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lang w:val="en-US"/>
        </w:rPr>
        <w:t>IV</w:t>
      </w:r>
      <w:r w:rsidRPr="004273E8">
        <w:rPr>
          <w:rFonts w:ascii="Times New Roman" w:eastAsia="Calibri" w:hAnsi="Times New Roman" w:cs="Times New Roman"/>
          <w:sz w:val="28"/>
          <w:szCs w:val="28"/>
        </w:rPr>
        <w:t>. Формы контроля за исполнением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iCs/>
          <w:spacing w:val="1"/>
          <w:sz w:val="28"/>
          <w:szCs w:val="28"/>
        </w:rPr>
      </w:pPr>
      <w:r w:rsidRPr="004273E8">
        <w:rPr>
          <w:rFonts w:ascii="Times New Roman" w:eastAsia="Calibri" w:hAnsi="Times New Roman" w:cs="Times New Roman"/>
          <w:iCs/>
          <w:spacing w:val="1"/>
          <w:sz w:val="28"/>
          <w:szCs w:val="28"/>
        </w:rPr>
        <w:t xml:space="preserve">25. Порядок осуществления текущего </w:t>
      </w:r>
      <w:proofErr w:type="gramStart"/>
      <w:r w:rsidRPr="004273E8">
        <w:rPr>
          <w:rFonts w:ascii="Times New Roman" w:eastAsia="Calibri" w:hAnsi="Times New Roman" w:cs="Times New Roman"/>
          <w:iCs/>
          <w:spacing w:val="1"/>
          <w:sz w:val="28"/>
          <w:szCs w:val="28"/>
        </w:rPr>
        <w:t>контроля за</w:t>
      </w:r>
      <w:proofErr w:type="gramEnd"/>
      <w:r w:rsidRPr="004273E8">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w:t>
      </w:r>
      <w:r w:rsidRPr="004273E8">
        <w:rPr>
          <w:rFonts w:ascii="Times New Roman" w:eastAsia="Calibri" w:hAnsi="Times New Roman" w:cs="Times New Roman"/>
          <w:spacing w:val="7"/>
          <w:sz w:val="28"/>
          <w:szCs w:val="28"/>
        </w:rPr>
        <w:t xml:space="preserve"> </w:t>
      </w:r>
      <w:r w:rsidRPr="004273E8">
        <w:rPr>
          <w:rFonts w:ascii="Times New Roman" w:eastAsia="Calibri" w:hAnsi="Times New Roman" w:cs="Times New Roman"/>
          <w:iCs/>
          <w:spacing w:val="1"/>
          <w:sz w:val="28"/>
          <w:szCs w:val="28"/>
        </w:rPr>
        <w:t>положений административного регламента и иных нормативных правовых актов</w:t>
      </w:r>
      <w:r w:rsidRPr="004273E8">
        <w:rPr>
          <w:rFonts w:ascii="Times New Roman" w:eastAsia="Calibri" w:hAnsi="Times New Roman" w:cs="Times New Roman"/>
          <w:spacing w:val="7"/>
          <w:sz w:val="28"/>
          <w:szCs w:val="28"/>
        </w:rPr>
        <w:t xml:space="preserve">, </w:t>
      </w:r>
      <w:r w:rsidRPr="004273E8">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25.1. Текущий </w:t>
      </w:r>
      <w:proofErr w:type="gramStart"/>
      <w:r w:rsidRPr="004273E8">
        <w:rPr>
          <w:rFonts w:ascii="Times New Roman" w:eastAsia="Calibri" w:hAnsi="Times New Roman" w:cs="Times New Roman"/>
          <w:spacing w:val="7"/>
          <w:sz w:val="28"/>
          <w:szCs w:val="28"/>
        </w:rPr>
        <w:t>контроль за</w:t>
      </w:r>
      <w:proofErr w:type="gramEnd"/>
      <w:r w:rsidRPr="004273E8">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4273E8" w:rsidRDefault="00D9650D" w:rsidP="00D9650D">
      <w:pPr>
        <w:spacing w:after="0" w:line="240" w:lineRule="auto"/>
        <w:ind w:firstLine="709"/>
        <w:jc w:val="both"/>
        <w:rPr>
          <w:rFonts w:ascii="Times New Roman" w:eastAsia="Calibri" w:hAnsi="Times New Roman" w:cs="Times New Roman"/>
          <w:iCs/>
          <w:spacing w:val="1"/>
          <w:sz w:val="28"/>
          <w:szCs w:val="28"/>
        </w:rPr>
      </w:pPr>
      <w:r w:rsidRPr="004273E8">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26.1. </w:t>
      </w:r>
      <w:proofErr w:type="gramStart"/>
      <w:r w:rsidRPr="004273E8">
        <w:rPr>
          <w:rFonts w:ascii="Times New Roman" w:eastAsia="Calibri" w:hAnsi="Times New Roman" w:cs="Times New Roman"/>
          <w:spacing w:val="7"/>
          <w:sz w:val="28"/>
          <w:szCs w:val="28"/>
        </w:rPr>
        <w:t>Контроль за</w:t>
      </w:r>
      <w:proofErr w:type="gramEnd"/>
      <w:r w:rsidRPr="004273E8">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lastRenderedPageBreak/>
        <w:t>б) соблюдение положений настоящего Административного регламента;</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C3151A" w:rsidRPr="004273E8">
        <w:rPr>
          <w:rFonts w:ascii="Times New Roman" w:eastAsia="Calibri" w:hAnsi="Times New Roman" w:cs="Times New Roman"/>
          <w:spacing w:val="7"/>
          <w:sz w:val="28"/>
          <w:szCs w:val="28"/>
        </w:rPr>
        <w:t xml:space="preserve">вных правовых актов </w:t>
      </w:r>
      <w:proofErr w:type="spellStart"/>
      <w:r w:rsidR="00C3151A" w:rsidRPr="004273E8">
        <w:rPr>
          <w:rFonts w:ascii="Times New Roman" w:eastAsia="Calibri" w:hAnsi="Times New Roman" w:cs="Times New Roman"/>
          <w:spacing w:val="7"/>
          <w:sz w:val="28"/>
          <w:szCs w:val="28"/>
        </w:rPr>
        <w:t>Братковского</w:t>
      </w:r>
      <w:proofErr w:type="spellEnd"/>
      <w:r w:rsidRPr="004273E8">
        <w:rPr>
          <w:rFonts w:ascii="Times New Roman" w:eastAsia="Calibri" w:hAnsi="Times New Roman" w:cs="Times New Roman"/>
          <w:spacing w:val="7"/>
          <w:sz w:val="28"/>
          <w:szCs w:val="28"/>
        </w:rPr>
        <w:t xml:space="preserve"> сельского</w:t>
      </w:r>
      <w:r w:rsidR="00C3151A" w:rsidRPr="004273E8">
        <w:rPr>
          <w:rFonts w:ascii="Times New Roman" w:eastAsia="Calibri" w:hAnsi="Times New Roman" w:cs="Times New Roman"/>
          <w:spacing w:val="7"/>
          <w:sz w:val="28"/>
          <w:szCs w:val="28"/>
        </w:rPr>
        <w:t xml:space="preserve"> поселения Терновского</w:t>
      </w:r>
      <w:r w:rsidRPr="004273E8">
        <w:rPr>
          <w:rFonts w:ascii="Times New Roman" w:eastAsia="Calibri" w:hAnsi="Times New Roman" w:cs="Times New Roman"/>
          <w:spacing w:val="7"/>
          <w:sz w:val="28"/>
          <w:szCs w:val="28"/>
        </w:rPr>
        <w:t xml:space="preserve"> муниципального района Воронежской области;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27. </w:t>
      </w:r>
      <w:r w:rsidRPr="004273E8">
        <w:rPr>
          <w:rFonts w:ascii="Times New Roman" w:eastAsia="Calibri" w:hAnsi="Times New Roman" w:cs="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C3151A" w:rsidRPr="004273E8">
        <w:rPr>
          <w:rFonts w:ascii="Times New Roman" w:eastAsia="Calibri" w:hAnsi="Times New Roman" w:cs="Times New Roman"/>
          <w:spacing w:val="7"/>
          <w:sz w:val="28"/>
          <w:szCs w:val="28"/>
        </w:rPr>
        <w:t xml:space="preserve">вных правовых актов </w:t>
      </w:r>
      <w:proofErr w:type="spellStart"/>
      <w:r w:rsidR="00C3151A" w:rsidRPr="004273E8">
        <w:rPr>
          <w:rFonts w:ascii="Times New Roman" w:eastAsia="Calibri" w:hAnsi="Times New Roman" w:cs="Times New Roman"/>
          <w:spacing w:val="7"/>
          <w:sz w:val="28"/>
          <w:szCs w:val="28"/>
        </w:rPr>
        <w:t>Братковского</w:t>
      </w:r>
      <w:proofErr w:type="spellEnd"/>
      <w:r w:rsidR="00C3151A" w:rsidRPr="004273E8">
        <w:rPr>
          <w:rFonts w:ascii="Times New Roman" w:eastAsia="Calibri" w:hAnsi="Times New Roman" w:cs="Times New Roman"/>
          <w:spacing w:val="7"/>
          <w:sz w:val="28"/>
          <w:szCs w:val="28"/>
        </w:rPr>
        <w:t xml:space="preserve"> сельского поселения Терновского</w:t>
      </w:r>
      <w:r w:rsidRPr="004273E8">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28. </w:t>
      </w:r>
      <w:proofErr w:type="gramStart"/>
      <w:r w:rsidRPr="004273E8">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28.1. Требованиями к порядку и формам текущего </w:t>
      </w:r>
      <w:proofErr w:type="gramStart"/>
      <w:r w:rsidRPr="004273E8">
        <w:rPr>
          <w:rFonts w:ascii="Times New Roman" w:eastAsia="Calibri" w:hAnsi="Times New Roman" w:cs="Times New Roman"/>
          <w:spacing w:val="7"/>
          <w:sz w:val="28"/>
          <w:szCs w:val="28"/>
        </w:rPr>
        <w:t>контроля за</w:t>
      </w:r>
      <w:proofErr w:type="gramEnd"/>
      <w:r w:rsidRPr="004273E8">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28.2. </w:t>
      </w:r>
      <w:proofErr w:type="gramStart"/>
      <w:r w:rsidRPr="004273E8">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4273E8">
        <w:rPr>
          <w:rFonts w:ascii="Times New Roman" w:eastAsia="Calibri" w:hAnsi="Times New Roman" w:cs="Times New Roman"/>
          <w:spacing w:val="7"/>
          <w:sz w:val="28"/>
          <w:szCs w:val="28"/>
        </w:rPr>
        <w:t>контроль за</w:t>
      </w:r>
      <w:proofErr w:type="gramEnd"/>
      <w:r w:rsidRPr="004273E8">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lastRenderedPageBreak/>
        <w:t xml:space="preserve">28.4. Тщательность осуществления текущего </w:t>
      </w:r>
      <w:proofErr w:type="gramStart"/>
      <w:r w:rsidRPr="004273E8">
        <w:rPr>
          <w:rFonts w:ascii="Times New Roman" w:eastAsia="Calibri" w:hAnsi="Times New Roman" w:cs="Times New Roman"/>
          <w:spacing w:val="7"/>
          <w:sz w:val="28"/>
          <w:szCs w:val="28"/>
        </w:rPr>
        <w:t>контроля за</w:t>
      </w:r>
      <w:proofErr w:type="gramEnd"/>
      <w:r w:rsidRPr="004273E8">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4273E8">
        <w:rPr>
          <w:rFonts w:ascii="Times New Roman" w:eastAsia="Calibri" w:hAnsi="Times New Roman" w:cs="Times New Roman"/>
          <w:spacing w:val="7"/>
          <w:sz w:val="28"/>
          <w:szCs w:val="28"/>
        </w:rPr>
        <w:t>контроля за</w:t>
      </w:r>
      <w:proofErr w:type="gramEnd"/>
      <w:r w:rsidRPr="004273E8">
        <w:rPr>
          <w:rFonts w:ascii="Times New Roman" w:eastAsia="Calibri"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r w:rsidRPr="004273E8">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4273E8">
        <w:rPr>
          <w:rFonts w:ascii="Times New Roman" w:eastAsia="Calibri" w:hAnsi="Times New Roman" w:cs="Times New Roman"/>
          <w:spacing w:val="7"/>
          <w:sz w:val="28"/>
          <w:szCs w:val="28"/>
        </w:rPr>
        <w:t>контроля за</w:t>
      </w:r>
      <w:proofErr w:type="gramEnd"/>
      <w:r w:rsidRPr="004273E8">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73E8">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273E8">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4273E8">
        <w:rPr>
          <w:rFonts w:ascii="Times New Roman" w:eastAsia="Calibri" w:hAnsi="Times New Roman" w:cs="Times New Roman"/>
          <w:spacing w:val="7"/>
          <w:sz w:val="28"/>
          <w:szCs w:val="28"/>
        </w:rPr>
        <w:t>Контроль за</w:t>
      </w:r>
      <w:proofErr w:type="gramEnd"/>
      <w:r w:rsidRPr="004273E8">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4273E8"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Раздел V. </w:t>
      </w:r>
      <w:r w:rsidRPr="004273E8">
        <w:rPr>
          <w:rFonts w:ascii="Times New Roman" w:eastAsia="Calibri" w:hAnsi="Times New Roman" w:cs="Times New Roman"/>
          <w:bCs/>
          <w:sz w:val="28"/>
          <w:szCs w:val="28"/>
        </w:rPr>
        <w:t>Досудебный (внесудебный) порядок обжалования решений</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и действий (бездействия) органа, предоставляющего</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муниципальную услугу, МФЦ, организаций, указанных в части</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1.1 статьи 16 федерального закона от 27.07.2010 № 210-ФЗ,</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а также их должностных лиц, муниципальных служащих,</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bCs/>
          <w:sz w:val="28"/>
          <w:szCs w:val="28"/>
        </w:rPr>
        <w:t>работников</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30. Заявитель может обратиться с </w:t>
      </w:r>
      <w:proofErr w:type="gramStart"/>
      <w:r w:rsidRPr="004273E8">
        <w:rPr>
          <w:rFonts w:ascii="Times New Roman" w:eastAsia="Calibri" w:hAnsi="Times New Roman" w:cs="Times New Roman"/>
          <w:sz w:val="28"/>
          <w:szCs w:val="28"/>
        </w:rPr>
        <w:t>жалобой</w:t>
      </w:r>
      <w:proofErr w:type="gramEnd"/>
      <w:r w:rsidRPr="004273E8">
        <w:rPr>
          <w:rFonts w:ascii="Times New Roman" w:eastAsia="Calibri" w:hAnsi="Times New Roman" w:cs="Times New Roman"/>
          <w:sz w:val="28"/>
          <w:szCs w:val="28"/>
        </w:rPr>
        <w:t xml:space="preserve"> в том числе в следующих случаях: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273E8">
        <w:rPr>
          <w:rFonts w:ascii="Times New Roman" w:eastAsia="Calibri"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3E8">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3E8">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3E8">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4273E8">
        <w:rPr>
          <w:rFonts w:ascii="Times New Roman" w:eastAsia="Calibri"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32. Оснований для отказа в рассмотрении жалобы не имеется.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34. Жалоба должна содержать: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35. Жалобы на решения и действия (бездействие) должностного лица подаются в Администрацию.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4273E8" w:rsidRDefault="00C3151A"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lastRenderedPageBreak/>
        <w:t xml:space="preserve">Глава администрации </w:t>
      </w:r>
      <w:proofErr w:type="spellStart"/>
      <w:r w:rsidRPr="004273E8">
        <w:rPr>
          <w:rFonts w:ascii="Times New Roman" w:eastAsia="Calibri" w:hAnsi="Times New Roman" w:cs="Times New Roman"/>
          <w:sz w:val="28"/>
          <w:szCs w:val="28"/>
        </w:rPr>
        <w:t>Братковского</w:t>
      </w:r>
      <w:proofErr w:type="spellEnd"/>
      <w:r w:rsidRPr="004273E8">
        <w:rPr>
          <w:rFonts w:ascii="Times New Roman" w:eastAsia="Calibri" w:hAnsi="Times New Roman" w:cs="Times New Roman"/>
          <w:sz w:val="28"/>
          <w:szCs w:val="28"/>
        </w:rPr>
        <w:t xml:space="preserve"> сельского поселения Терновского</w:t>
      </w:r>
      <w:r w:rsidR="00D9650D" w:rsidRPr="004273E8">
        <w:rPr>
          <w:rFonts w:ascii="Times New Roman" w:eastAsia="Calibri" w:hAnsi="Times New Roman" w:cs="Times New Roman"/>
          <w:sz w:val="28"/>
          <w:szCs w:val="28"/>
        </w:rPr>
        <w:t xml:space="preserve"> муниципального района Воронежской области проводит личный прием заявителей.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bookmarkStart w:id="1" w:name="p39"/>
      <w:bookmarkEnd w:id="1"/>
      <w:r w:rsidRPr="004273E8">
        <w:rPr>
          <w:rFonts w:ascii="Times New Roman" w:eastAsia="Calibri"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4273E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2) в удовлетворении жалобы отказывается.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38. </w:t>
      </w:r>
      <w:proofErr w:type="gramStart"/>
      <w:r w:rsidRPr="004273E8">
        <w:rPr>
          <w:rFonts w:ascii="Times New Roman" w:eastAsia="Calibri"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3E8">
        <w:rPr>
          <w:rFonts w:ascii="Times New Roman" w:eastAsia="Calibri" w:hAnsi="Times New Roman" w:cs="Times New Roman"/>
          <w:sz w:val="28"/>
          <w:szCs w:val="28"/>
        </w:rPr>
        <w:t xml:space="preserve"> со дня ее регистрации.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bookmarkStart w:id="2" w:name="p43"/>
      <w:bookmarkEnd w:id="2"/>
      <w:r w:rsidRPr="004273E8">
        <w:rPr>
          <w:rFonts w:ascii="Times New Roman" w:eastAsia="Calibri" w:hAnsi="Times New Roman" w:cs="Times New Roman"/>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3E8">
        <w:rPr>
          <w:rFonts w:ascii="Times New Roman" w:eastAsia="Calibri" w:hAnsi="Times New Roman" w:cs="Times New Roman"/>
          <w:sz w:val="28"/>
          <w:szCs w:val="28"/>
        </w:rPr>
        <w:t>неудобства</w:t>
      </w:r>
      <w:proofErr w:type="gramEnd"/>
      <w:r w:rsidRPr="004273E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В случае признания </w:t>
      </w:r>
      <w:proofErr w:type="gramStart"/>
      <w:r w:rsidRPr="004273E8">
        <w:rPr>
          <w:rFonts w:ascii="Times New Roman" w:eastAsia="Calibri" w:hAnsi="Times New Roman" w:cs="Times New Roman"/>
          <w:sz w:val="28"/>
          <w:szCs w:val="28"/>
        </w:rPr>
        <w:t>жалобы</w:t>
      </w:r>
      <w:proofErr w:type="gramEnd"/>
      <w:r w:rsidRPr="004273E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xml:space="preserve">41. В случае установления в ходе или по результатам </w:t>
      </w:r>
      <w:proofErr w:type="gramStart"/>
      <w:r w:rsidRPr="004273E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4273E8">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bookmarkStart w:id="3" w:name="_Toc134019825"/>
      <w:r w:rsidRPr="004273E8">
        <w:rPr>
          <w:rFonts w:ascii="Times New Roman" w:eastAsia="Calibri" w:hAnsi="Times New Roman" w:cs="Times New Roman"/>
          <w:sz w:val="28"/>
          <w:szCs w:val="28"/>
        </w:rPr>
        <w:t>Перечень нормативных правовых актов, регулирующих порядок</w:t>
      </w:r>
      <w:bookmarkEnd w:id="3"/>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bookmarkStart w:id="4" w:name="_Toc134019826"/>
      <w:r w:rsidRPr="004273E8">
        <w:rPr>
          <w:rFonts w:ascii="Times New Roman" w:eastAsia="Calibri" w:hAnsi="Times New Roman" w:cs="Times New Roman"/>
          <w:sz w:val="28"/>
          <w:szCs w:val="28"/>
        </w:rPr>
        <w:t>досудебного (внесудебного) обжалования действий</w:t>
      </w:r>
      <w:bookmarkEnd w:id="4"/>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bookmarkStart w:id="5" w:name="_Toc134019827"/>
      <w:r w:rsidRPr="004273E8">
        <w:rPr>
          <w:rFonts w:ascii="Times New Roman" w:eastAsia="Calibri" w:hAnsi="Times New Roman" w:cs="Times New Roman"/>
          <w:sz w:val="28"/>
          <w:szCs w:val="28"/>
        </w:rPr>
        <w:t>(бездействия) и (или) решений, принятых (осуществленных)</w:t>
      </w:r>
      <w:bookmarkEnd w:id="5"/>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bookmarkStart w:id="6" w:name="_Toc134019828"/>
      <w:r w:rsidRPr="004273E8">
        <w:rPr>
          <w:rFonts w:ascii="Times New Roman" w:eastAsia="Calibri" w:hAnsi="Times New Roman" w:cs="Times New Roman"/>
          <w:sz w:val="28"/>
          <w:szCs w:val="28"/>
        </w:rPr>
        <w:lastRenderedPageBreak/>
        <w:t>в ходе предоставления муниципальной услуги</w:t>
      </w:r>
      <w:bookmarkEnd w:id="6"/>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Федеральным законом N 210-ФЗ;</w:t>
      </w:r>
    </w:p>
    <w:p w:rsidR="00D9650D" w:rsidRPr="004273E8" w:rsidRDefault="00D9650D" w:rsidP="00D9650D">
      <w:pPr>
        <w:spacing w:after="0" w:line="240" w:lineRule="auto"/>
        <w:ind w:firstLine="709"/>
        <w:jc w:val="both"/>
        <w:rPr>
          <w:rFonts w:ascii="Times New Roman" w:eastAsia="Calibri" w:hAnsi="Times New Roman" w:cs="Times New Roman"/>
          <w:sz w:val="28"/>
          <w:szCs w:val="28"/>
        </w:rPr>
      </w:pPr>
      <w:r w:rsidRPr="004273E8">
        <w:rPr>
          <w:rFonts w:ascii="Times New Roman" w:eastAsia="Calibri"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73E8">
        <w:rPr>
          <w:rFonts w:ascii="Times New Roman" w:eastAsia="Calibri" w:hAnsi="Times New Roman" w:cs="Times New Roman"/>
          <w:spacing w:val="7"/>
          <w:sz w:val="28"/>
          <w:szCs w:val="28"/>
        </w:rPr>
        <w:t>».</w:t>
      </w:r>
    </w:p>
    <w:p w:rsidR="00D9650D" w:rsidRPr="00511BAF" w:rsidRDefault="00D9650D" w:rsidP="00D9650D">
      <w:pPr>
        <w:spacing w:after="0" w:line="240" w:lineRule="auto"/>
        <w:ind w:firstLine="3261"/>
        <w:jc w:val="both"/>
        <w:rPr>
          <w:rFonts w:ascii="Times New Roman" w:eastAsia="Calibri" w:hAnsi="Times New Roman" w:cs="Times New Roman"/>
          <w:sz w:val="20"/>
          <w:szCs w:val="20"/>
        </w:rPr>
      </w:pPr>
      <w:r w:rsidRPr="004273E8">
        <w:rPr>
          <w:rFonts w:ascii="Times New Roman" w:eastAsia="Calibri" w:hAnsi="Times New Roman" w:cs="Times New Roman"/>
          <w:spacing w:val="7"/>
          <w:sz w:val="28"/>
          <w:szCs w:val="28"/>
        </w:rPr>
        <w:br w:type="page"/>
      </w:r>
      <w:r w:rsidRPr="00511BAF">
        <w:rPr>
          <w:rFonts w:ascii="Times New Roman" w:eastAsia="Calibri" w:hAnsi="Times New Roman" w:cs="Times New Roman"/>
          <w:sz w:val="20"/>
          <w:szCs w:val="20"/>
        </w:rPr>
        <w:lastRenderedPageBreak/>
        <w:t>Приложение № 1</w:t>
      </w:r>
    </w:p>
    <w:p w:rsidR="00D9650D" w:rsidRPr="00511BAF" w:rsidRDefault="00D9650D" w:rsidP="00D9650D">
      <w:pPr>
        <w:spacing w:after="0" w:line="240" w:lineRule="auto"/>
        <w:ind w:firstLine="3261"/>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Форма</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В администрацию </w:t>
      </w:r>
    </w:p>
    <w:p w:rsidR="00C3151A"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p>
    <w:p w:rsidR="00D9650D"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w:t>
      </w:r>
      <w:proofErr w:type="spellStart"/>
      <w:r w:rsidRPr="00511BAF">
        <w:rPr>
          <w:rFonts w:ascii="Times New Roman" w:eastAsia="Times New Roman" w:hAnsi="Times New Roman" w:cs="Times New Roman"/>
          <w:sz w:val="20"/>
          <w:szCs w:val="20"/>
          <w:lang w:eastAsia="zh-CN"/>
        </w:rPr>
        <w:t>Братковского</w:t>
      </w:r>
      <w:proofErr w:type="spellEnd"/>
      <w:r w:rsidR="00D9650D" w:rsidRPr="00511BAF">
        <w:rPr>
          <w:rFonts w:ascii="Times New Roman" w:eastAsia="Times New Roman" w:hAnsi="Times New Roman" w:cs="Times New Roman"/>
          <w:sz w:val="20"/>
          <w:szCs w:val="20"/>
          <w:lang w:eastAsia="zh-CN"/>
        </w:rPr>
        <w:t xml:space="preserve"> сельского поселения</w:t>
      </w:r>
    </w:p>
    <w:p w:rsidR="00D9650D"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Терновского</w:t>
      </w:r>
      <w:r w:rsidR="00D9650D" w:rsidRPr="00511BAF">
        <w:rPr>
          <w:rFonts w:ascii="Times New Roman" w:eastAsia="Times New Roman" w:hAnsi="Times New Roman" w:cs="Times New Roman"/>
          <w:sz w:val="20"/>
          <w:szCs w:val="20"/>
          <w:lang w:eastAsia="zh-CN"/>
        </w:rPr>
        <w:t xml:space="preserve"> муниципального района</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Воронежской области</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w:t>
      </w:r>
      <w:bookmarkStart w:id="7" w:name="P479"/>
      <w:bookmarkEnd w:id="7"/>
      <w:r w:rsidRPr="00511BAF">
        <w:rPr>
          <w:rFonts w:ascii="Times New Roman" w:eastAsia="Times New Roman" w:hAnsi="Times New Roman" w:cs="Times New Roman"/>
          <w:sz w:val="20"/>
          <w:szCs w:val="20"/>
          <w:lang w:eastAsia="zh-CN"/>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заявителя)</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 доверенности в интересах)</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(адрес регистрации заявителя)</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(телефон (указывается по желанию))</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Заявление</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__________________________________________________________________</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аварийным и подлежащим сносу (реконструкции).</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Прошу выдать (направить) постанов</w:t>
      </w:r>
      <w:r w:rsidR="00C3151A" w:rsidRPr="00511BAF">
        <w:rPr>
          <w:rFonts w:ascii="Times New Roman" w:eastAsia="Times New Roman" w:hAnsi="Times New Roman" w:cs="Times New Roman"/>
          <w:sz w:val="20"/>
          <w:szCs w:val="20"/>
          <w:lang w:eastAsia="ru-RU"/>
        </w:rPr>
        <w:t xml:space="preserve">ление администрации </w:t>
      </w:r>
      <w:proofErr w:type="spellStart"/>
      <w:r w:rsidR="00C3151A" w:rsidRPr="00511BAF">
        <w:rPr>
          <w:rFonts w:ascii="Times New Roman" w:eastAsia="Times New Roman" w:hAnsi="Times New Roman" w:cs="Times New Roman"/>
          <w:sz w:val="20"/>
          <w:szCs w:val="20"/>
          <w:lang w:eastAsia="ru-RU"/>
        </w:rPr>
        <w:t>Братковского</w:t>
      </w:r>
      <w:proofErr w:type="spellEnd"/>
      <w:r w:rsidRPr="00511BAF">
        <w:rPr>
          <w:rFonts w:ascii="Times New Roman" w:eastAsia="Times New Roman" w:hAnsi="Times New Roman" w:cs="Times New Roman"/>
          <w:sz w:val="20"/>
          <w:szCs w:val="20"/>
          <w:lang w:eastAsia="ru-RU"/>
        </w:rPr>
        <w:t xml:space="preserve"> сельского поселения и заключение межведомственной Комиссии (нужное подчеркнуть):</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11BAF">
        <w:rPr>
          <w:rFonts w:ascii="Times New Roman" w:eastAsia="Times New Roman" w:hAnsi="Times New Roman" w:cs="Times New Roman"/>
          <w:sz w:val="20"/>
          <w:szCs w:val="20"/>
          <w:lang w:eastAsia="ru-RU"/>
        </w:rPr>
        <w:t xml:space="preserve"> Настоящее согласие дано мною _________________.</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(указать срок/ бессрочно)</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511BAF" w:rsidTr="00D9650D">
        <w:tc>
          <w:tcPr>
            <w:tcW w:w="4082" w:type="dxa"/>
            <w:hideMark/>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 ________ 20___ г.</w:t>
            </w:r>
          </w:p>
        </w:tc>
        <w:tc>
          <w:tcPr>
            <w:tcW w:w="340" w:type="dxa"/>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c>
          <w:tcPr>
            <w:tcW w:w="4649"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r>
      <w:tr w:rsidR="00D9650D" w:rsidRPr="00511BAF" w:rsidTr="00D9650D">
        <w:tc>
          <w:tcPr>
            <w:tcW w:w="4082" w:type="dxa"/>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c>
          <w:tcPr>
            <w:tcW w:w="340" w:type="dxa"/>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c>
          <w:tcPr>
            <w:tcW w:w="4649"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(подпись)</w:t>
            </w:r>
          </w:p>
        </w:tc>
      </w:tr>
    </w:tbl>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511BAF" w:rsidTr="00D9650D">
        <w:trPr>
          <w:trHeight w:val="344"/>
        </w:trPr>
        <w:tc>
          <w:tcPr>
            <w:tcW w:w="9372" w:type="dxa"/>
            <w:gridSpan w:val="5"/>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rPr>
          <w:trHeight w:val="344"/>
        </w:trPr>
        <w:tc>
          <w:tcPr>
            <w:tcW w:w="9372" w:type="dxa"/>
            <w:gridSpan w:val="5"/>
            <w:tcBorders>
              <w:top w:val="single" w:sz="4" w:space="0" w:color="auto"/>
              <w:left w:val="nil"/>
              <w:bottom w:val="nil"/>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rPr>
          <w:gridAfter w:val="1"/>
          <w:wAfter w:w="16" w:type="dxa"/>
          <w:trHeight w:val="675"/>
        </w:trPr>
        <w:tc>
          <w:tcPr>
            <w:tcW w:w="3188"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40"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420"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308" w:type="dxa"/>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 ________ 20___ г.</w:t>
            </w:r>
          </w:p>
        </w:tc>
      </w:tr>
      <w:tr w:rsidR="00D9650D" w:rsidRPr="00511BAF" w:rsidTr="00D9650D">
        <w:trPr>
          <w:gridAfter w:val="1"/>
          <w:wAfter w:w="16" w:type="dxa"/>
          <w:trHeight w:val="581"/>
        </w:trPr>
        <w:tc>
          <w:tcPr>
            <w:tcW w:w="3188"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(Ф.И.О. заявителя или уполномоченного лица)</w:t>
            </w:r>
          </w:p>
        </w:tc>
        <w:tc>
          <w:tcPr>
            <w:tcW w:w="440"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420"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(подпись)</w:t>
            </w:r>
          </w:p>
        </w:tc>
        <w:tc>
          <w:tcPr>
            <w:tcW w:w="3308"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rsidR="00D9650D" w:rsidRPr="00511BAF" w:rsidRDefault="00D9650D" w:rsidP="00D9650D">
      <w:pPr>
        <w:adjustRightInd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adjustRightInd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br w:type="page"/>
      </w:r>
      <w:r w:rsidRPr="00511BAF">
        <w:rPr>
          <w:rFonts w:ascii="Times New Roman" w:eastAsia="Times New Roman" w:hAnsi="Times New Roman" w:cs="Times New Roman"/>
          <w:sz w:val="20"/>
          <w:szCs w:val="20"/>
          <w:lang w:eastAsia="ru-RU"/>
        </w:rPr>
        <w:lastRenderedPageBreak/>
        <w:t>Приложение № 2</w:t>
      </w:r>
    </w:p>
    <w:p w:rsidR="00D9650D" w:rsidRPr="00511BAF" w:rsidRDefault="00D9650D" w:rsidP="00D9650D">
      <w:pPr>
        <w:spacing w:after="0" w:line="240" w:lineRule="auto"/>
        <w:ind w:firstLine="3261"/>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Форма</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В администрацию </w:t>
      </w:r>
    </w:p>
    <w:p w:rsidR="00D9650D"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proofErr w:type="spellStart"/>
      <w:r w:rsidRPr="00511BAF">
        <w:rPr>
          <w:rFonts w:ascii="Times New Roman" w:eastAsia="Times New Roman" w:hAnsi="Times New Roman" w:cs="Times New Roman"/>
          <w:sz w:val="20"/>
          <w:szCs w:val="20"/>
          <w:lang w:eastAsia="zh-CN"/>
        </w:rPr>
        <w:t>Братковского</w:t>
      </w:r>
      <w:proofErr w:type="spellEnd"/>
      <w:r w:rsidR="00D9650D" w:rsidRPr="00511BAF">
        <w:rPr>
          <w:rFonts w:ascii="Times New Roman" w:eastAsia="Times New Roman" w:hAnsi="Times New Roman" w:cs="Times New Roman"/>
          <w:sz w:val="20"/>
          <w:szCs w:val="20"/>
          <w:lang w:eastAsia="zh-CN"/>
        </w:rPr>
        <w:t xml:space="preserve"> сельского поселения</w:t>
      </w:r>
    </w:p>
    <w:p w:rsidR="00D9650D"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Терновского</w:t>
      </w:r>
      <w:r w:rsidR="00D9650D" w:rsidRPr="00511BAF">
        <w:rPr>
          <w:rFonts w:ascii="Times New Roman" w:eastAsia="Times New Roman" w:hAnsi="Times New Roman" w:cs="Times New Roman"/>
          <w:sz w:val="20"/>
          <w:szCs w:val="20"/>
          <w:lang w:eastAsia="zh-CN"/>
        </w:rPr>
        <w:t xml:space="preserve"> муниципального района</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Воронежской области</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заявителя)</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 доверенности в интересах)</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(адрес регистрации заявителя)</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(телефон (указывается по желанию))</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Заявление</w:t>
      </w:r>
    </w:p>
    <w:p w:rsidR="00D9650D" w:rsidRPr="00511BAF" w:rsidRDefault="00D9650D" w:rsidP="00D9650D">
      <w:pPr>
        <w:adjustRightInd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__________________________________________________________________, жилым помещением.</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Прошу выдать (направить) заключение межведомственной Комиссии (нужное подчеркнуть):</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11BAF">
        <w:rPr>
          <w:rFonts w:ascii="Times New Roman" w:eastAsia="Times New Roman" w:hAnsi="Times New Roman" w:cs="Times New Roman"/>
          <w:sz w:val="20"/>
          <w:szCs w:val="20"/>
          <w:lang w:eastAsia="ru-RU"/>
        </w:rPr>
        <w:t xml:space="preserve"> Настоящее согласие дано мною _________________.</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(указать срок/бессрочно)</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511BAF" w:rsidTr="00D9650D">
        <w:tc>
          <w:tcPr>
            <w:tcW w:w="4082" w:type="dxa"/>
            <w:hideMark/>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 ________ 20___ г.</w:t>
            </w:r>
          </w:p>
        </w:tc>
        <w:tc>
          <w:tcPr>
            <w:tcW w:w="340" w:type="dxa"/>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c>
          <w:tcPr>
            <w:tcW w:w="4649"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r>
      <w:tr w:rsidR="00D9650D" w:rsidRPr="00511BAF" w:rsidTr="00D9650D">
        <w:tc>
          <w:tcPr>
            <w:tcW w:w="4082" w:type="dxa"/>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c>
          <w:tcPr>
            <w:tcW w:w="340" w:type="dxa"/>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c>
          <w:tcPr>
            <w:tcW w:w="4649"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(подпись)</w:t>
            </w:r>
          </w:p>
        </w:tc>
      </w:tr>
    </w:tbl>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 заявлению прилагаю следующие документы:</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D9650D" w:rsidRPr="00511BAF" w:rsidTr="00D9650D">
        <w:trPr>
          <w:gridAfter w:val="1"/>
          <w:wAfter w:w="285" w:type="dxa"/>
        </w:trPr>
        <w:tc>
          <w:tcPr>
            <w:tcW w:w="9071" w:type="dxa"/>
            <w:gridSpan w:val="4"/>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rPr>
          <w:gridAfter w:val="1"/>
          <w:wAfter w:w="285" w:type="dxa"/>
        </w:trPr>
        <w:tc>
          <w:tcPr>
            <w:tcW w:w="9071" w:type="dxa"/>
            <w:gridSpan w:val="4"/>
            <w:tcBorders>
              <w:top w:val="single" w:sz="4" w:space="0" w:color="auto"/>
              <w:left w:val="nil"/>
              <w:bottom w:val="nil"/>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c>
          <w:tcPr>
            <w:tcW w:w="3085"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25"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343"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503" w:type="dxa"/>
            <w:gridSpan w:val="2"/>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 _______ 20__ г</w:t>
            </w:r>
          </w:p>
        </w:tc>
      </w:tr>
      <w:tr w:rsidR="00D9650D" w:rsidRPr="00511BAF" w:rsidTr="00D9650D">
        <w:tc>
          <w:tcPr>
            <w:tcW w:w="3085"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заявителя или уполномоченного лица)</w:t>
            </w:r>
          </w:p>
        </w:tc>
        <w:tc>
          <w:tcPr>
            <w:tcW w:w="425"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343"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(подпись)</w:t>
            </w:r>
          </w:p>
        </w:tc>
        <w:tc>
          <w:tcPr>
            <w:tcW w:w="3503" w:type="dxa"/>
            <w:gridSpan w:val="2"/>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c>
          <w:tcPr>
            <w:tcW w:w="3090" w:type="dxa"/>
            <w:tcBorders>
              <w:top w:val="nil"/>
              <w:left w:val="nil"/>
              <w:bottom w:val="nil"/>
              <w:right w:val="nil"/>
            </w:tcBorders>
            <w:vAlign w:val="center"/>
            <w:hideMark/>
          </w:tcPr>
          <w:p w:rsidR="00D9650D" w:rsidRPr="00511BAF" w:rsidRDefault="00D9650D" w:rsidP="00D9650D">
            <w:pPr>
              <w:spacing w:after="0" w:line="240" w:lineRule="auto"/>
              <w:ind w:firstLine="567"/>
              <w:jc w:val="both"/>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c>
          <w:tcPr>
            <w:tcW w:w="2340"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c>
          <w:tcPr>
            <w:tcW w:w="3225"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r>
    </w:tbl>
    <w:p w:rsidR="00D9650D" w:rsidRPr="00511BAF" w:rsidRDefault="00D9650D" w:rsidP="00D9650D">
      <w:pPr>
        <w:adjustRightInd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adjustRightInd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br w:type="page"/>
      </w:r>
      <w:r w:rsidRPr="00511BAF">
        <w:rPr>
          <w:rFonts w:ascii="Times New Roman" w:eastAsia="Times New Roman" w:hAnsi="Times New Roman" w:cs="Times New Roman"/>
          <w:sz w:val="20"/>
          <w:szCs w:val="20"/>
          <w:lang w:eastAsia="ru-RU"/>
        </w:rPr>
        <w:lastRenderedPageBreak/>
        <w:t>Приложение № 3</w:t>
      </w:r>
    </w:p>
    <w:p w:rsidR="00D9650D" w:rsidRPr="00511BAF" w:rsidRDefault="00D9650D" w:rsidP="00D9650D">
      <w:pPr>
        <w:spacing w:after="0" w:line="240" w:lineRule="auto"/>
        <w:ind w:firstLine="3261"/>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Форма</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В администрацию </w:t>
      </w:r>
    </w:p>
    <w:p w:rsidR="00D9650D"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proofErr w:type="spellStart"/>
      <w:r w:rsidRPr="00511BAF">
        <w:rPr>
          <w:rFonts w:ascii="Times New Roman" w:eastAsia="Times New Roman" w:hAnsi="Times New Roman" w:cs="Times New Roman"/>
          <w:sz w:val="20"/>
          <w:szCs w:val="20"/>
          <w:lang w:eastAsia="zh-CN"/>
        </w:rPr>
        <w:t>Братковского</w:t>
      </w:r>
      <w:proofErr w:type="spellEnd"/>
      <w:r w:rsidR="00D9650D" w:rsidRPr="00511BAF">
        <w:rPr>
          <w:rFonts w:ascii="Times New Roman" w:eastAsia="Times New Roman" w:hAnsi="Times New Roman" w:cs="Times New Roman"/>
          <w:sz w:val="20"/>
          <w:szCs w:val="20"/>
          <w:lang w:eastAsia="zh-CN"/>
        </w:rPr>
        <w:t xml:space="preserve"> сельского поселения</w:t>
      </w:r>
    </w:p>
    <w:p w:rsidR="00D9650D" w:rsidRPr="00511BAF" w:rsidRDefault="00C3151A"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Терновского</w:t>
      </w:r>
      <w:r w:rsidR="00D9650D" w:rsidRPr="00511BAF">
        <w:rPr>
          <w:rFonts w:ascii="Times New Roman" w:eastAsia="Times New Roman" w:hAnsi="Times New Roman" w:cs="Times New Roman"/>
          <w:sz w:val="20"/>
          <w:szCs w:val="20"/>
          <w:lang w:eastAsia="zh-CN"/>
        </w:rPr>
        <w:t xml:space="preserve"> муниципального района</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Воронежской области</w:t>
      </w:r>
    </w:p>
    <w:p w:rsidR="00D9650D" w:rsidRPr="00511BAF"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заявителя)</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 доверенности в интересах)</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(адрес регистрации заявителя)</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w:t>
      </w:r>
    </w:p>
    <w:p w:rsidR="00D9650D" w:rsidRPr="00511BAF"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(телефон (указывается по желанию))</w:t>
      </w: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Заявление</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Прошу Вас рассмотреть вопрос о признании жилого помещения, расположенного по адресу: ________________________________________</w:t>
      </w:r>
    </w:p>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_______________________________________________________________, </w:t>
      </w:r>
      <w:proofErr w:type="gramStart"/>
      <w:r w:rsidRPr="00511BAF">
        <w:rPr>
          <w:rFonts w:ascii="Times New Roman" w:eastAsia="Times New Roman" w:hAnsi="Times New Roman" w:cs="Times New Roman"/>
          <w:sz w:val="20"/>
          <w:szCs w:val="20"/>
          <w:lang w:eastAsia="ru-RU"/>
        </w:rPr>
        <w:t>непригодным</w:t>
      </w:r>
      <w:proofErr w:type="gramEnd"/>
      <w:r w:rsidRPr="00511BAF">
        <w:rPr>
          <w:rFonts w:ascii="Times New Roman" w:eastAsia="Times New Roman" w:hAnsi="Times New Roman" w:cs="Times New Roman"/>
          <w:sz w:val="20"/>
          <w:szCs w:val="20"/>
          <w:lang w:eastAsia="ru-RU"/>
        </w:rPr>
        <w:t xml:space="preserve"> для проживания.</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Прошу выдать (направить) поста</w:t>
      </w:r>
      <w:r w:rsidR="00C3151A" w:rsidRPr="00511BAF">
        <w:rPr>
          <w:rFonts w:ascii="Times New Roman" w:eastAsia="Times New Roman" w:hAnsi="Times New Roman" w:cs="Times New Roman"/>
          <w:sz w:val="20"/>
          <w:szCs w:val="20"/>
          <w:lang w:eastAsia="ru-RU"/>
        </w:rPr>
        <w:t xml:space="preserve">новление администрации </w:t>
      </w:r>
      <w:proofErr w:type="spellStart"/>
      <w:r w:rsidR="00C3151A" w:rsidRPr="00511BAF">
        <w:rPr>
          <w:rFonts w:ascii="Times New Roman" w:eastAsia="Times New Roman" w:hAnsi="Times New Roman" w:cs="Times New Roman"/>
          <w:sz w:val="20"/>
          <w:szCs w:val="20"/>
          <w:lang w:eastAsia="ru-RU"/>
        </w:rPr>
        <w:t>Братковского</w:t>
      </w:r>
      <w:proofErr w:type="spellEnd"/>
      <w:r w:rsidRPr="00511BAF">
        <w:rPr>
          <w:rFonts w:ascii="Times New Roman" w:eastAsia="Times New Roman" w:hAnsi="Times New Roman" w:cs="Times New Roman"/>
          <w:sz w:val="20"/>
          <w:szCs w:val="20"/>
          <w:lang w:eastAsia="ru-RU"/>
        </w:rPr>
        <w:t xml:space="preserve"> сельского поселения и заключение межведомственной Комиссии (нужное подчеркнуть):</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11BAF">
        <w:rPr>
          <w:rFonts w:ascii="Times New Roman" w:eastAsia="Times New Roman" w:hAnsi="Times New Roman" w:cs="Times New Roman"/>
          <w:sz w:val="20"/>
          <w:szCs w:val="20"/>
          <w:lang w:eastAsia="ru-RU"/>
        </w:rPr>
        <w:t xml:space="preserve"> Настоящее согласие дано мною _________________.</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(указать срок/ бессрочно)</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511BAF" w:rsidTr="00D9650D">
        <w:tc>
          <w:tcPr>
            <w:tcW w:w="4082" w:type="dxa"/>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 ________ 20___ г.</w:t>
            </w:r>
          </w:p>
        </w:tc>
        <w:tc>
          <w:tcPr>
            <w:tcW w:w="340"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649"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c>
          <w:tcPr>
            <w:tcW w:w="4082"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40"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649"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(подпись)</w:t>
            </w:r>
          </w:p>
        </w:tc>
      </w:tr>
    </w:tbl>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511BAF" w:rsidTr="00D9650D">
        <w:trPr>
          <w:gridAfter w:val="1"/>
          <w:wAfter w:w="60" w:type="dxa"/>
          <w:trHeight w:val="352"/>
        </w:trPr>
        <w:tc>
          <w:tcPr>
            <w:tcW w:w="9296" w:type="dxa"/>
            <w:gridSpan w:val="4"/>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rPr>
          <w:gridAfter w:val="1"/>
          <w:wAfter w:w="60" w:type="dxa"/>
          <w:trHeight w:val="352"/>
        </w:trPr>
        <w:tc>
          <w:tcPr>
            <w:tcW w:w="9296" w:type="dxa"/>
            <w:gridSpan w:val="4"/>
            <w:tcBorders>
              <w:top w:val="single" w:sz="4" w:space="0" w:color="auto"/>
              <w:left w:val="nil"/>
              <w:bottom w:val="nil"/>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D9650D" w:rsidRPr="00511BAF" w:rsidTr="00D9650D">
        <w:trPr>
          <w:trHeight w:val="705"/>
        </w:trPr>
        <w:tc>
          <w:tcPr>
            <w:tcW w:w="3161"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36"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402" w:type="dxa"/>
            <w:tcBorders>
              <w:top w:val="nil"/>
              <w:left w:val="nil"/>
              <w:bottom w:val="single" w:sz="4" w:space="0" w:color="auto"/>
              <w:right w:val="nil"/>
            </w:tcBorders>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357" w:type="dxa"/>
            <w:gridSpan w:val="2"/>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 _______ 20__ г</w:t>
            </w:r>
          </w:p>
        </w:tc>
      </w:tr>
      <w:tr w:rsidR="00D9650D" w:rsidRPr="00511BAF" w:rsidTr="00D9650D">
        <w:trPr>
          <w:trHeight w:val="336"/>
        </w:trPr>
        <w:tc>
          <w:tcPr>
            <w:tcW w:w="3161"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заявителя или уполномоченного лица)</w:t>
            </w:r>
          </w:p>
        </w:tc>
        <w:tc>
          <w:tcPr>
            <w:tcW w:w="436" w:type="dxa"/>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402" w:type="dxa"/>
            <w:tcBorders>
              <w:top w:val="single" w:sz="4" w:space="0" w:color="auto"/>
              <w:left w:val="nil"/>
              <w:bottom w:val="nil"/>
              <w:right w:val="nil"/>
            </w:tcBorders>
            <w:hideMark/>
          </w:tcPr>
          <w:p w:rsidR="00D9650D" w:rsidRPr="00511BAF" w:rsidRDefault="00D9650D" w:rsidP="00D9650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(подпись)</w:t>
            </w:r>
          </w:p>
        </w:tc>
        <w:tc>
          <w:tcPr>
            <w:tcW w:w="3357" w:type="dxa"/>
            <w:gridSpan w:val="2"/>
          </w:tcPr>
          <w:p w:rsidR="00D9650D" w:rsidRPr="00511BAF" w:rsidRDefault="00D9650D" w:rsidP="00D9650D">
            <w:pPr>
              <w:spacing w:after="0" w:line="240" w:lineRule="auto"/>
              <w:jc w:val="both"/>
              <w:rPr>
                <w:rFonts w:ascii="Times New Roman" w:eastAsia="Times New Roman" w:hAnsi="Times New Roman" w:cs="Times New Roman"/>
                <w:sz w:val="20"/>
                <w:szCs w:val="20"/>
                <w:lang w:eastAsia="ru-RU"/>
              </w:rPr>
            </w:pPr>
          </w:p>
        </w:tc>
      </w:tr>
      <w:tr w:rsidR="00D9650D" w:rsidRPr="00511BAF" w:rsidTr="00D9650D">
        <w:tc>
          <w:tcPr>
            <w:tcW w:w="3165" w:type="dxa"/>
            <w:tcBorders>
              <w:top w:val="nil"/>
              <w:left w:val="nil"/>
              <w:bottom w:val="nil"/>
              <w:right w:val="nil"/>
            </w:tcBorders>
            <w:vAlign w:val="center"/>
            <w:hideMark/>
          </w:tcPr>
          <w:p w:rsidR="00D9650D" w:rsidRPr="00511BAF" w:rsidRDefault="00D9650D" w:rsidP="00D9650D">
            <w:pPr>
              <w:spacing w:after="0" w:line="240" w:lineRule="auto"/>
              <w:ind w:firstLine="567"/>
              <w:jc w:val="both"/>
              <w:rPr>
                <w:rFonts w:ascii="Times New Roman" w:eastAsia="Times New Roman" w:hAnsi="Times New Roman" w:cs="Times New Roman"/>
                <w:sz w:val="20"/>
                <w:szCs w:val="20"/>
                <w:lang w:eastAsia="ru-RU"/>
              </w:rPr>
            </w:pPr>
          </w:p>
        </w:tc>
        <w:tc>
          <w:tcPr>
            <w:tcW w:w="435"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c>
          <w:tcPr>
            <w:tcW w:w="2400"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c>
          <w:tcPr>
            <w:tcW w:w="3300"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c>
          <w:tcPr>
            <w:tcW w:w="60" w:type="dxa"/>
            <w:tcBorders>
              <w:top w:val="nil"/>
              <w:left w:val="nil"/>
              <w:bottom w:val="nil"/>
              <w:right w:val="nil"/>
            </w:tcBorders>
            <w:vAlign w:val="center"/>
            <w:hideMark/>
          </w:tcPr>
          <w:p w:rsidR="00D9650D" w:rsidRPr="00511BAF" w:rsidRDefault="00D9650D" w:rsidP="00D9650D">
            <w:pPr>
              <w:spacing w:after="0" w:line="240" w:lineRule="auto"/>
              <w:rPr>
                <w:rFonts w:ascii="Times New Roman" w:eastAsia="Calibri" w:hAnsi="Times New Roman" w:cs="Times New Roman"/>
                <w:sz w:val="20"/>
                <w:szCs w:val="20"/>
                <w:lang w:eastAsia="ru-RU"/>
              </w:rPr>
            </w:pPr>
          </w:p>
        </w:tc>
      </w:tr>
    </w:tbl>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511BAF" w:rsidRDefault="00511BAF" w:rsidP="00D9650D">
      <w:pPr>
        <w:spacing w:after="0" w:line="240" w:lineRule="auto"/>
        <w:ind w:firstLine="4962"/>
        <w:jc w:val="both"/>
        <w:rPr>
          <w:rFonts w:ascii="Times New Roman" w:eastAsia="Calibri" w:hAnsi="Times New Roman" w:cs="Times New Roman"/>
          <w:bCs/>
          <w:sz w:val="20"/>
          <w:szCs w:val="20"/>
        </w:rPr>
      </w:pPr>
    </w:p>
    <w:p w:rsidR="00D9650D" w:rsidRPr="00511BAF" w:rsidRDefault="00D9650D" w:rsidP="00D9650D">
      <w:pPr>
        <w:spacing w:after="0" w:line="240" w:lineRule="auto"/>
        <w:ind w:firstLine="4962"/>
        <w:jc w:val="both"/>
        <w:rPr>
          <w:rFonts w:ascii="Times New Roman" w:eastAsia="Calibri" w:hAnsi="Times New Roman" w:cs="Times New Roman"/>
          <w:bCs/>
          <w:sz w:val="20"/>
          <w:szCs w:val="20"/>
        </w:rPr>
      </w:pPr>
      <w:r w:rsidRPr="00511BAF">
        <w:rPr>
          <w:rFonts w:ascii="Times New Roman" w:eastAsia="Calibri" w:hAnsi="Times New Roman" w:cs="Times New Roman"/>
          <w:bCs/>
          <w:sz w:val="20"/>
          <w:szCs w:val="20"/>
        </w:rPr>
        <w:lastRenderedPageBreak/>
        <w:t xml:space="preserve">Приложение № 4 </w:t>
      </w:r>
    </w:p>
    <w:p w:rsidR="00D9650D" w:rsidRPr="00511BAF" w:rsidRDefault="00D9650D" w:rsidP="00D9650D">
      <w:pPr>
        <w:spacing w:after="0" w:line="240" w:lineRule="auto"/>
        <w:ind w:firstLine="4962"/>
        <w:jc w:val="both"/>
        <w:rPr>
          <w:rFonts w:ascii="Times New Roman" w:eastAsia="Calibri" w:hAnsi="Times New Roman" w:cs="Times New Roman"/>
          <w:bCs/>
          <w:sz w:val="20"/>
          <w:szCs w:val="20"/>
        </w:rPr>
      </w:pPr>
      <w:r w:rsidRPr="00511BAF">
        <w:rPr>
          <w:rFonts w:ascii="Times New Roman" w:eastAsia="Calibri" w:hAnsi="Times New Roman" w:cs="Times New Roman"/>
          <w:bCs/>
          <w:sz w:val="20"/>
          <w:szCs w:val="20"/>
        </w:rPr>
        <w:t>к Административному регламенту</w:t>
      </w:r>
    </w:p>
    <w:p w:rsidR="00D9650D" w:rsidRPr="00511BAF" w:rsidRDefault="00D9650D" w:rsidP="00D9650D">
      <w:pPr>
        <w:spacing w:after="0" w:line="240" w:lineRule="auto"/>
        <w:ind w:firstLine="709"/>
        <w:jc w:val="both"/>
        <w:rPr>
          <w:rFonts w:ascii="Times New Roman" w:eastAsia="Calibri" w:hAnsi="Times New Roman" w:cs="Times New Roman"/>
          <w:bCs/>
          <w:sz w:val="20"/>
          <w:szCs w:val="20"/>
        </w:rPr>
      </w:pPr>
    </w:p>
    <w:p w:rsidR="00D9650D" w:rsidRPr="00511BAF" w:rsidRDefault="00D9650D" w:rsidP="00D9650D">
      <w:pPr>
        <w:spacing w:after="0" w:line="240" w:lineRule="auto"/>
        <w:ind w:firstLine="709"/>
        <w:jc w:val="both"/>
        <w:rPr>
          <w:rFonts w:ascii="Times New Roman" w:eastAsia="Calibri" w:hAnsi="Times New Roman" w:cs="Times New Roman"/>
          <w:bCs/>
          <w:sz w:val="20"/>
          <w:szCs w:val="20"/>
        </w:rPr>
      </w:pPr>
    </w:p>
    <w:p w:rsidR="00D9650D" w:rsidRPr="00511BAF" w:rsidRDefault="00D9650D" w:rsidP="00D9650D">
      <w:pPr>
        <w:spacing w:after="0" w:line="240" w:lineRule="auto"/>
        <w:ind w:firstLine="709"/>
        <w:jc w:val="center"/>
        <w:rPr>
          <w:rFonts w:ascii="Times New Roman" w:eastAsia="Calibri" w:hAnsi="Times New Roman" w:cs="Times New Roman"/>
          <w:bCs/>
          <w:sz w:val="20"/>
          <w:szCs w:val="20"/>
        </w:rPr>
      </w:pPr>
      <w:r w:rsidRPr="00511BAF">
        <w:rPr>
          <w:rFonts w:ascii="Times New Roman" w:eastAsia="Calibri" w:hAnsi="Times New Roman" w:cs="Times New Roman"/>
          <w:bCs/>
          <w:sz w:val="20"/>
          <w:szCs w:val="20"/>
        </w:rPr>
        <w:t>Форма решения об отказе в приеме документов, необходимых для предоставления Муниципальной услуги</w:t>
      </w:r>
    </w:p>
    <w:p w:rsidR="00D9650D" w:rsidRPr="00511BAF" w:rsidRDefault="00D9650D" w:rsidP="00D9650D">
      <w:pPr>
        <w:spacing w:after="0" w:line="240" w:lineRule="auto"/>
        <w:ind w:firstLine="709"/>
        <w:jc w:val="center"/>
        <w:rPr>
          <w:rFonts w:ascii="Times New Roman" w:eastAsia="Calibri" w:hAnsi="Times New Roman" w:cs="Times New Roman"/>
          <w:sz w:val="20"/>
          <w:szCs w:val="20"/>
        </w:rPr>
      </w:pP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__________________________________________________________________</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наименование органа местного самоуправления</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Кому ___________________________</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(указываются данные заявителя)</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jc w:val="center"/>
        <w:rPr>
          <w:rFonts w:ascii="Times New Roman" w:eastAsia="Calibri" w:hAnsi="Times New Roman" w:cs="Times New Roman"/>
          <w:sz w:val="20"/>
          <w:szCs w:val="20"/>
        </w:rPr>
      </w:pPr>
      <w:r w:rsidRPr="00511BAF">
        <w:rPr>
          <w:rFonts w:ascii="Times New Roman" w:eastAsia="Calibri" w:hAnsi="Times New Roman" w:cs="Times New Roman"/>
          <w:sz w:val="20"/>
          <w:szCs w:val="20"/>
        </w:rPr>
        <w:t>Решение</w:t>
      </w:r>
    </w:p>
    <w:p w:rsidR="00D9650D" w:rsidRPr="00511BAF" w:rsidRDefault="00D9650D" w:rsidP="00D9650D">
      <w:pPr>
        <w:spacing w:after="0" w:line="240" w:lineRule="auto"/>
        <w:ind w:firstLine="709"/>
        <w:jc w:val="center"/>
        <w:rPr>
          <w:rFonts w:ascii="Times New Roman" w:eastAsia="Calibri" w:hAnsi="Times New Roman" w:cs="Times New Roman"/>
          <w:sz w:val="20"/>
          <w:szCs w:val="20"/>
        </w:rPr>
      </w:pPr>
      <w:r w:rsidRPr="00511BAF">
        <w:rPr>
          <w:rFonts w:ascii="Times New Roman" w:eastAsia="Calibri" w:hAnsi="Times New Roman" w:cs="Times New Roman"/>
          <w:sz w:val="20"/>
          <w:szCs w:val="20"/>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«_____» ______________</w:t>
      </w:r>
      <w:proofErr w:type="gramStart"/>
      <w:r w:rsidRPr="00511BAF">
        <w:rPr>
          <w:rFonts w:ascii="Times New Roman" w:eastAsia="Calibri" w:hAnsi="Times New Roman" w:cs="Times New Roman"/>
          <w:sz w:val="20"/>
          <w:szCs w:val="20"/>
        </w:rPr>
        <w:t>г</w:t>
      </w:r>
      <w:proofErr w:type="gramEnd"/>
      <w:r w:rsidRPr="00511BAF">
        <w:rPr>
          <w:rFonts w:ascii="Times New Roman" w:eastAsia="Calibri" w:hAnsi="Times New Roman" w:cs="Times New Roman"/>
          <w:sz w:val="20"/>
          <w:szCs w:val="20"/>
        </w:rPr>
        <w:t>. № _____________</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 xml:space="preserve">Рассмотрев Ваше заявление </w:t>
      </w:r>
      <w:proofErr w:type="gramStart"/>
      <w:r w:rsidRPr="00511BAF">
        <w:rPr>
          <w:rFonts w:ascii="Times New Roman" w:eastAsia="Calibri" w:hAnsi="Times New Roman" w:cs="Times New Roman"/>
          <w:sz w:val="20"/>
          <w:szCs w:val="20"/>
        </w:rPr>
        <w:t>от</w:t>
      </w:r>
      <w:proofErr w:type="gramEnd"/>
      <w:r w:rsidRPr="00511BAF">
        <w:rPr>
          <w:rFonts w:ascii="Times New Roman" w:eastAsia="Calibri" w:hAnsi="Times New Roman" w:cs="Times New Roman"/>
          <w:sz w:val="20"/>
          <w:szCs w:val="20"/>
        </w:rPr>
        <w:t xml:space="preserve"> _______ №___________ и </w:t>
      </w:r>
      <w:proofErr w:type="gramStart"/>
      <w:r w:rsidRPr="00511BAF">
        <w:rPr>
          <w:rFonts w:ascii="Times New Roman" w:eastAsia="Calibri" w:hAnsi="Times New Roman" w:cs="Times New Roman"/>
          <w:sz w:val="20"/>
          <w:szCs w:val="20"/>
        </w:rPr>
        <w:t>прилагаемые</w:t>
      </w:r>
      <w:proofErr w:type="gramEnd"/>
      <w:r w:rsidRPr="00511BAF">
        <w:rPr>
          <w:rFonts w:ascii="Times New Roman" w:eastAsia="Calibri" w:hAnsi="Times New Roman" w:cs="Times New Roman"/>
          <w:sz w:val="20"/>
          <w:szCs w:val="20"/>
        </w:rPr>
        <w:t xml:space="preserve"> к нему документы, сообщаем о принятии решения об отказе в приеме и регистрации документов по следующим основаниям:</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_____________________________________________________________________________________________________________________________________________________________________________________________________</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(указывается одно или несколько оснований в соответствии с пунктом 11 Административного регламента)</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rPr>
          <w:rFonts w:ascii="Times New Roman" w:eastAsia="Calibri" w:hAnsi="Times New Roman" w:cs="Times New Roman"/>
          <w:sz w:val="20"/>
          <w:szCs w:val="20"/>
        </w:rPr>
      </w:pPr>
      <w:r w:rsidRPr="00511BAF">
        <w:rPr>
          <w:rFonts w:ascii="Times New Roman" w:eastAsia="Calibri" w:hAnsi="Times New Roman" w:cs="Times New Roman"/>
          <w:sz w:val="20"/>
          <w:szCs w:val="20"/>
        </w:rPr>
        <w:t>Дополнительная информация: _________________________________________</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Вы вправе повторно обратиться с заявлением о предоставлении Муниципальной услуги после устранения нарушений.</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Данный отказ может быть обжалован в административном и судебном порядке.</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______________________________</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Должность и ФИО должностного лица,</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proofErr w:type="gramStart"/>
      <w:r w:rsidRPr="00511BAF">
        <w:rPr>
          <w:rFonts w:ascii="Times New Roman" w:eastAsia="Calibri" w:hAnsi="Times New Roman" w:cs="Times New Roman"/>
          <w:sz w:val="20"/>
          <w:szCs w:val="20"/>
        </w:rPr>
        <w:t>принявшего</w:t>
      </w:r>
      <w:proofErr w:type="gramEnd"/>
      <w:r w:rsidRPr="00511BAF">
        <w:rPr>
          <w:rFonts w:ascii="Times New Roman" w:eastAsia="Calibri" w:hAnsi="Times New Roman" w:cs="Times New Roman"/>
          <w:sz w:val="20"/>
          <w:szCs w:val="20"/>
        </w:rPr>
        <w:t xml:space="preserve"> решение</w:t>
      </w:r>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 xml:space="preserve"> сведения об </w:t>
      </w:r>
      <w:proofErr w:type="gramStart"/>
      <w:r w:rsidRPr="00511BAF">
        <w:rPr>
          <w:rFonts w:ascii="Times New Roman" w:eastAsia="Calibri" w:hAnsi="Times New Roman" w:cs="Times New Roman"/>
          <w:sz w:val="20"/>
          <w:szCs w:val="20"/>
        </w:rPr>
        <w:t>электронной</w:t>
      </w:r>
      <w:proofErr w:type="gramEnd"/>
    </w:p>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 xml:space="preserve"> подписи</w:t>
      </w:r>
    </w:p>
    <w:p w:rsidR="00D9650D" w:rsidRPr="00511BAF" w:rsidRDefault="00D9650D" w:rsidP="00D9650D">
      <w:pPr>
        <w:spacing w:after="0" w:line="240" w:lineRule="auto"/>
        <w:ind w:firstLine="4678"/>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br w:type="page"/>
      </w:r>
      <w:r w:rsidRPr="00511BAF">
        <w:rPr>
          <w:rFonts w:ascii="Times New Roman" w:eastAsia="Calibri" w:hAnsi="Times New Roman" w:cs="Times New Roman"/>
          <w:sz w:val="20"/>
          <w:szCs w:val="20"/>
        </w:rPr>
        <w:lastRenderedPageBreak/>
        <w:t>Приложение № 5</w:t>
      </w:r>
    </w:p>
    <w:p w:rsidR="00D9650D" w:rsidRPr="00511BAF" w:rsidRDefault="00D9650D" w:rsidP="00D9650D">
      <w:pPr>
        <w:spacing w:after="0" w:line="240" w:lineRule="auto"/>
        <w:ind w:firstLine="4678"/>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Форма</w:t>
      </w: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bookmarkStart w:id="8" w:name="P1076"/>
      <w:bookmarkEnd w:id="8"/>
      <w:r w:rsidRPr="00511BAF">
        <w:rPr>
          <w:rFonts w:ascii="Times New Roman" w:eastAsia="Times New Roman" w:hAnsi="Times New Roman" w:cs="Times New Roman"/>
          <w:sz w:val="20"/>
          <w:szCs w:val="20"/>
          <w:lang w:eastAsia="ru-RU"/>
        </w:rPr>
        <w:t>Заключение</w:t>
      </w: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об оценке соответствия помещения (многоквартирного дома)</w:t>
      </w: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требованиям, установленным в Положении о признании помещения</w:t>
      </w: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жилым помещением, жилого помещения непригодным </w:t>
      </w:r>
      <w:proofErr w:type="gramStart"/>
      <w:r w:rsidRPr="00511BAF">
        <w:rPr>
          <w:rFonts w:ascii="Times New Roman" w:eastAsia="Times New Roman" w:hAnsi="Times New Roman" w:cs="Times New Roman"/>
          <w:sz w:val="20"/>
          <w:szCs w:val="20"/>
          <w:lang w:eastAsia="ru-RU"/>
        </w:rPr>
        <w:t>для</w:t>
      </w:r>
      <w:proofErr w:type="gramEnd"/>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проживания, многоквартирного дома аварийным и подлежащим</w:t>
      </w:r>
    </w:p>
    <w:p w:rsidR="00D9650D" w:rsidRPr="00511BAF"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сносу или реконструкции</w:t>
      </w:r>
    </w:p>
    <w:p w:rsidR="00D9650D" w:rsidRPr="00511BAF"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N ____ ____________________</w:t>
      </w: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(дата)</w:t>
      </w:r>
    </w:p>
    <w:p w:rsidR="00D9650D" w:rsidRPr="00511BAF" w:rsidRDefault="00D9650D" w:rsidP="00D9650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511BAF">
        <w:rPr>
          <w:rFonts w:ascii="Times New Roman" w:eastAsia="Times New Roman" w:hAnsi="Times New Roman" w:cs="Times New Roman"/>
          <w:sz w:val="20"/>
          <w:szCs w:val="20"/>
          <w:lang w:eastAsia="zh-CN"/>
        </w:rPr>
        <w:t>(месторасположение помещения, в том числе наименование населенного пункта и</w:t>
      </w:r>
      <w:proofErr w:type="gramEnd"/>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улицы, номер дома и квартиры)</w:t>
      </w: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Межведомственная, назначенная</w:t>
      </w:r>
    </w:p>
    <w:p w:rsidR="00D9650D" w:rsidRPr="00511BAF" w:rsidRDefault="00D9650D" w:rsidP="00D9650D">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(кем назначена, наименование органа местного самоуправления, дата, номер решения о созыве Комиссии)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в составе председателя 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(Ф.И.О., занимаемая должность и место работы)</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и членов Комиссии 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(Ф.И.О., занимаемая должность и место работы)</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при участии приглашенных экспертов 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(Ф.И.О., занимаемая должность и место работы)</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и приглашенного собственника помещения или уполномоченного им лица</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(Ф.И.О., занимаемая должность и место работы)</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по результатам рассмотренных документов 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(приводится перечень документов)</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и на основании акта межведомственной Комиссии, составленного </w:t>
      </w:r>
      <w:proofErr w:type="gramStart"/>
      <w:r w:rsidRPr="00511BAF">
        <w:rPr>
          <w:rFonts w:ascii="Times New Roman" w:eastAsia="Times New Roman" w:hAnsi="Times New Roman" w:cs="Times New Roman"/>
          <w:sz w:val="20"/>
          <w:szCs w:val="20"/>
          <w:lang w:eastAsia="zh-CN"/>
        </w:rPr>
        <w:t>по</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результатам обследования, 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приняла заключение о 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511BAF">
        <w:rPr>
          <w:rFonts w:ascii="Times New Roman" w:eastAsia="Times New Roman" w:hAnsi="Times New Roman" w:cs="Times New Roman"/>
          <w:sz w:val="20"/>
          <w:szCs w:val="20"/>
          <w:lang w:eastAsia="zh-CN"/>
        </w:rPr>
        <w:t>(приводится обоснование принятого межведомственной комиссией заключения об</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оценке соответствия помещения (многоквартирного дома) требованиям,</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511BAF">
        <w:rPr>
          <w:rFonts w:ascii="Times New Roman" w:eastAsia="Times New Roman" w:hAnsi="Times New Roman" w:cs="Times New Roman"/>
          <w:sz w:val="20"/>
          <w:szCs w:val="20"/>
          <w:lang w:eastAsia="zh-CN"/>
        </w:rPr>
        <w:t>установленным в Положении о признании помещения жилым помещением, жилого</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lastRenderedPageBreak/>
        <w:t xml:space="preserve">помещения </w:t>
      </w:r>
      <w:proofErr w:type="gramStart"/>
      <w:r w:rsidRPr="00511BAF">
        <w:rPr>
          <w:rFonts w:ascii="Times New Roman" w:eastAsia="Times New Roman" w:hAnsi="Times New Roman" w:cs="Times New Roman"/>
          <w:sz w:val="20"/>
          <w:szCs w:val="20"/>
          <w:lang w:eastAsia="zh-CN"/>
        </w:rPr>
        <w:t>непригодным</w:t>
      </w:r>
      <w:proofErr w:type="gramEnd"/>
      <w:r w:rsidRPr="00511BAF">
        <w:rPr>
          <w:rFonts w:ascii="Times New Roman" w:eastAsia="Times New Roman" w:hAnsi="Times New Roman" w:cs="Times New Roman"/>
          <w:sz w:val="20"/>
          <w:szCs w:val="20"/>
          <w:lang w:eastAsia="zh-CN"/>
        </w:rPr>
        <w:t xml:space="preserve"> для проживания, многоквартирного дома аварийным</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и подлежащим сносу или реконструкции)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Приложение к заключению:</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а) перечень рассмотренных документов;</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б) акт обследования помещения (в случае проведения обследования);</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в) перечень других материалов, запрошенных межведомственной комиссией;</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г) особое мнение членов межведомственной Комиссии: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Председатель межведомственной Комиссии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_____________________ 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(подпись) (Ф.И.О.)</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Члены межведомственной Комиссии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_____________________ 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(подпись) (Ф.И.О.)</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_____________________ 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(подпись) (Ф.И.О.)</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br w:type="page"/>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lastRenderedPageBreak/>
        <w:t>Приложение № 6</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0"/>
          <w:szCs w:val="20"/>
          <w:lang w:eastAsia="ru-RU"/>
        </w:rPr>
      </w:pPr>
      <w:r w:rsidRPr="00511BAF">
        <w:rPr>
          <w:rFonts w:ascii="Times New Roman" w:eastAsia="Times New Roman" w:hAnsi="Times New Roman" w:cs="Times New Roman"/>
          <w:bCs/>
          <w:sz w:val="20"/>
          <w:szCs w:val="20"/>
          <w:lang w:eastAsia="ru-RU"/>
        </w:rPr>
        <w:t>(форма)</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0"/>
          <w:szCs w:val="20"/>
        </w:rPr>
      </w:pPr>
      <w:r w:rsidRPr="00511BAF">
        <w:rPr>
          <w:rFonts w:ascii="Times New Roman" w:eastAsia="Calibri" w:hAnsi="Times New Roman" w:cs="Times New Roman"/>
          <w:sz w:val="20"/>
          <w:szCs w:val="20"/>
        </w:rPr>
        <w:t>АКТ</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0"/>
          <w:szCs w:val="20"/>
        </w:rPr>
      </w:pPr>
      <w:r w:rsidRPr="00511BAF">
        <w:rPr>
          <w:rFonts w:ascii="Times New Roman" w:eastAsia="Calibri" w:hAnsi="Times New Roman" w:cs="Times New Roman"/>
          <w:sz w:val="20"/>
          <w:szCs w:val="20"/>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511BAF" w:rsidTr="00D9650D">
        <w:trPr>
          <w:cantSplit/>
        </w:trPr>
        <w:tc>
          <w:tcPr>
            <w:tcW w:w="567" w:type="dxa"/>
            <w:vAlign w:val="bottom"/>
            <w:hideMark/>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w:t>
            </w:r>
          </w:p>
        </w:tc>
        <w:tc>
          <w:tcPr>
            <w:tcW w:w="3742"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1985" w:type="dxa"/>
            <w:vAlign w:val="bottom"/>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3288"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r>
      <w:tr w:rsidR="00D9650D" w:rsidRPr="00511BAF" w:rsidTr="00D9650D">
        <w:trPr>
          <w:cantSplit/>
        </w:trPr>
        <w:tc>
          <w:tcPr>
            <w:tcW w:w="567" w:type="dxa"/>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3742" w:type="dxa"/>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1985" w:type="dxa"/>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3288" w:type="dxa"/>
            <w:hideMark/>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(дата)</w:t>
            </w:r>
          </w:p>
        </w:tc>
      </w:tr>
    </w:tbl>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Межведомственная комиссия, назначенная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(кем назначена, органа местного самоуправления,</w:t>
      </w:r>
      <w:proofErr w:type="gramEnd"/>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дата, номер решения о созыве Комиссии)</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в составе председателя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занимаемая должность и место работы)</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и членов Комиссии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занимаемая должность и место работы)</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при участии приглашенных экспертов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занимаемая должность и место работы)</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и приглашенного собственника помещения или уполномоченного им лица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 занимаемая должность и место работы)</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произвела обследование помещения (многоквартирного дома) по заявлению</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(реквизиты заявителя:</w:t>
      </w:r>
      <w:proofErr w:type="gramEnd"/>
      <w:r w:rsidRPr="00511BAF">
        <w:rPr>
          <w:rFonts w:ascii="Times New Roman" w:eastAsia="Times New Roman" w:hAnsi="Times New Roman" w:cs="Times New Roman"/>
          <w:sz w:val="20"/>
          <w:szCs w:val="20"/>
          <w:lang w:eastAsia="ru-RU"/>
        </w:rPr>
        <w:t xml:space="preserve"> Ф.И.О. и адрес – </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для физического лица, наименование организации и занимаемая должность – для юридического лица)</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и составила настоящий акт обследования помещения (многоквартирного дома)</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(адрес, принадлежность помещения,</w:t>
      </w:r>
      <w:proofErr w:type="gramEnd"/>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кадастровый номер, год ввода в эксплуатацию)</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Оценка результатов проведенного инструментального контроля и других видов контроля и исследований</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(кем проведен контроль (испытание), по каким показателям, какие фактические значения получены)</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511BAF"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Заключение межведомственной Комиссии по результатам обследования помещения</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Приложение к акту:</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а) результаты инструментального контроля;</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б) результаты лабораторных испытаний;</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 результаты исследований;</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г) заключения экспертов специализированных организаций;</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д) другие материалы по решению межведомственной Комиссии.</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511BAF" w:rsidTr="00D9650D">
        <w:trPr>
          <w:cantSplit/>
        </w:trPr>
        <w:tc>
          <w:tcPr>
            <w:tcW w:w="2835"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1276" w:type="dxa"/>
            <w:vAlign w:val="bottom"/>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4989"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r>
      <w:tr w:rsidR="00D9650D" w:rsidRPr="00511BAF" w:rsidTr="00D9650D">
        <w:trPr>
          <w:cantSplit/>
        </w:trPr>
        <w:tc>
          <w:tcPr>
            <w:tcW w:w="2835" w:type="dxa"/>
            <w:hideMark/>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(подпись)</w:t>
            </w:r>
          </w:p>
        </w:tc>
        <w:tc>
          <w:tcPr>
            <w:tcW w:w="1276" w:type="dxa"/>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p>
        </w:tc>
        <w:tc>
          <w:tcPr>
            <w:tcW w:w="4989" w:type="dxa"/>
            <w:hideMark/>
          </w:tcPr>
          <w:p w:rsidR="00D9650D" w:rsidRPr="00511BAF" w:rsidRDefault="00D9650D" w:rsidP="00D9650D">
            <w:pPr>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(Ф.И.О.)</w:t>
            </w:r>
          </w:p>
        </w:tc>
      </w:tr>
    </w:tbl>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Члены межведомственной Комиссии:</w:t>
      </w:r>
    </w:p>
    <w:tbl>
      <w:tblPr>
        <w:tblW w:w="9388" w:type="dxa"/>
        <w:tblInd w:w="312" w:type="dxa"/>
        <w:tblLayout w:type="fixed"/>
        <w:tblCellMar>
          <w:left w:w="28" w:type="dxa"/>
          <w:right w:w="28" w:type="dxa"/>
        </w:tblCellMar>
        <w:tblLook w:val="04A0" w:firstRow="1" w:lastRow="0" w:firstColumn="1" w:lastColumn="0" w:noHBand="0" w:noVBand="1"/>
      </w:tblPr>
      <w:tblGrid>
        <w:gridCol w:w="3119"/>
        <w:gridCol w:w="1277"/>
        <w:gridCol w:w="4992"/>
      </w:tblGrid>
      <w:tr w:rsidR="00D9650D" w:rsidRPr="00511BAF" w:rsidTr="00511BAF">
        <w:trPr>
          <w:cantSplit/>
        </w:trPr>
        <w:tc>
          <w:tcPr>
            <w:tcW w:w="3119"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1277" w:type="dxa"/>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r>
      <w:tr w:rsidR="00D9650D" w:rsidRPr="00511BAF" w:rsidTr="00511BAF">
        <w:trPr>
          <w:cantSplit/>
        </w:trPr>
        <w:tc>
          <w:tcPr>
            <w:tcW w:w="3119" w:type="dxa"/>
            <w:hideMark/>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(подпись)</w:t>
            </w:r>
          </w:p>
        </w:tc>
        <w:tc>
          <w:tcPr>
            <w:tcW w:w="1277" w:type="dxa"/>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hideMark/>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(Ф.И.О.)</w:t>
            </w:r>
          </w:p>
        </w:tc>
      </w:tr>
      <w:tr w:rsidR="00D9650D" w:rsidRPr="00511BAF" w:rsidTr="00511BAF">
        <w:trPr>
          <w:cantSplit/>
        </w:trPr>
        <w:tc>
          <w:tcPr>
            <w:tcW w:w="3119"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1277" w:type="dxa"/>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r>
      <w:tr w:rsidR="00D9650D" w:rsidRPr="00511BAF" w:rsidTr="00511BAF">
        <w:trPr>
          <w:cantSplit/>
        </w:trPr>
        <w:tc>
          <w:tcPr>
            <w:tcW w:w="3119" w:type="dxa"/>
            <w:hideMark/>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(подпись)</w:t>
            </w:r>
          </w:p>
        </w:tc>
        <w:tc>
          <w:tcPr>
            <w:tcW w:w="1277" w:type="dxa"/>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hideMark/>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(Ф.И.О.)</w:t>
            </w:r>
          </w:p>
        </w:tc>
      </w:tr>
      <w:tr w:rsidR="00D9650D" w:rsidRPr="00511BAF" w:rsidTr="00511BAF">
        <w:trPr>
          <w:cantSplit/>
        </w:trPr>
        <w:tc>
          <w:tcPr>
            <w:tcW w:w="3119"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1277" w:type="dxa"/>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r>
      <w:tr w:rsidR="00D9650D" w:rsidRPr="00511BAF" w:rsidTr="00511BAF">
        <w:trPr>
          <w:cantSplit/>
        </w:trPr>
        <w:tc>
          <w:tcPr>
            <w:tcW w:w="3119" w:type="dxa"/>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1277" w:type="dxa"/>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r>
      <w:tr w:rsidR="00D9650D" w:rsidRPr="00511BAF" w:rsidTr="00511BAF">
        <w:trPr>
          <w:cantSplit/>
        </w:trPr>
        <w:tc>
          <w:tcPr>
            <w:tcW w:w="3119"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1277" w:type="dxa"/>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c>
          <w:tcPr>
            <w:tcW w:w="4992" w:type="dxa"/>
            <w:tcBorders>
              <w:top w:val="nil"/>
              <w:left w:val="nil"/>
              <w:bottom w:val="single" w:sz="4" w:space="0" w:color="auto"/>
              <w:right w:val="nil"/>
            </w:tcBorders>
            <w:vAlign w:val="bottom"/>
          </w:tcPr>
          <w:p w:rsidR="00D9650D" w:rsidRPr="00511BAF" w:rsidRDefault="00D9650D" w:rsidP="00D9650D">
            <w:pPr>
              <w:spacing w:after="0" w:line="240" w:lineRule="auto"/>
              <w:ind w:firstLine="709"/>
              <w:jc w:val="both"/>
              <w:rPr>
                <w:rFonts w:ascii="Times New Roman" w:eastAsia="Calibri" w:hAnsi="Times New Roman" w:cs="Times New Roman"/>
                <w:sz w:val="20"/>
                <w:szCs w:val="20"/>
              </w:rPr>
            </w:pPr>
          </w:p>
        </w:tc>
      </w:tr>
    </w:tbl>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br w:type="page"/>
      </w:r>
      <w:r w:rsidRPr="00511BAF">
        <w:rPr>
          <w:rFonts w:ascii="Times New Roman" w:eastAsia="Calibri" w:hAnsi="Times New Roman" w:cs="Times New Roman"/>
          <w:sz w:val="20"/>
          <w:szCs w:val="20"/>
        </w:rPr>
        <w:lastRenderedPageBreak/>
        <w:t>Приложение 7</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Форма</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Кому 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(фамилия, имя, отчество –</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для граждан)</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(полное наименование организации -</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для юридических лиц)</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Куда 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proofErr w:type="gramStart"/>
      <w:r w:rsidRPr="00511BAF">
        <w:rPr>
          <w:rFonts w:ascii="Times New Roman" w:eastAsia="Times New Roman" w:hAnsi="Times New Roman" w:cs="Times New Roman"/>
          <w:sz w:val="20"/>
          <w:szCs w:val="20"/>
          <w:lang w:eastAsia="ru-RU"/>
        </w:rPr>
        <w:t>(почтовый индекс и адрес</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заявителя согласно заявлению о переводе)</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0"/>
          <w:szCs w:val="20"/>
          <w:lang w:eastAsia="ru-RU"/>
        </w:rPr>
      </w:pPr>
      <w:bookmarkStart w:id="9" w:name="P1043"/>
      <w:bookmarkEnd w:id="9"/>
      <w:r w:rsidRPr="00511BAF">
        <w:rPr>
          <w:rFonts w:ascii="Times New Roman" w:eastAsia="Times New Roman" w:hAnsi="Times New Roman" w:cs="Times New Roman"/>
          <w:sz w:val="20"/>
          <w:szCs w:val="20"/>
          <w:lang w:eastAsia="ru-RU"/>
        </w:rPr>
        <w:t>УВЕДОМЛЕНИЕ</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об отказе в рассмотрении вопроса о признании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помещения жилым помещением, жилого помещения непригодным </w:t>
      </w:r>
      <w:proofErr w:type="gramStart"/>
      <w:r w:rsidRPr="00511BAF">
        <w:rPr>
          <w:rFonts w:ascii="Times New Roman" w:eastAsia="Times New Roman" w:hAnsi="Times New Roman" w:cs="Times New Roman"/>
          <w:sz w:val="20"/>
          <w:szCs w:val="20"/>
          <w:lang w:eastAsia="ru-RU"/>
        </w:rPr>
        <w:t>для</w:t>
      </w:r>
      <w:proofErr w:type="gramEnd"/>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проживания, многоквартирного дома аварийным и подлежащим</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сносу или реконструкции</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D9650D" w:rsidRPr="00511BAF" w:rsidRDefault="00C3151A"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Администрация </w:t>
      </w:r>
      <w:proofErr w:type="spellStart"/>
      <w:r w:rsidRPr="00511BAF">
        <w:rPr>
          <w:rFonts w:ascii="Times New Roman" w:eastAsia="Times New Roman" w:hAnsi="Times New Roman" w:cs="Times New Roman"/>
          <w:sz w:val="20"/>
          <w:szCs w:val="20"/>
          <w:lang w:eastAsia="ru-RU"/>
        </w:rPr>
        <w:t>Братковского</w:t>
      </w:r>
      <w:proofErr w:type="spellEnd"/>
      <w:r w:rsidRPr="00511BAF">
        <w:rPr>
          <w:rFonts w:ascii="Times New Roman" w:eastAsia="Times New Roman" w:hAnsi="Times New Roman" w:cs="Times New Roman"/>
          <w:sz w:val="20"/>
          <w:szCs w:val="20"/>
          <w:lang w:eastAsia="ru-RU"/>
        </w:rPr>
        <w:t xml:space="preserve"> сельского поселения Терновского</w:t>
      </w:r>
      <w:r w:rsidR="00D9650D" w:rsidRPr="00511BAF">
        <w:rPr>
          <w:rFonts w:ascii="Times New Roman" w:eastAsia="Times New Roman" w:hAnsi="Times New Roman" w:cs="Times New Roman"/>
          <w:sz w:val="20"/>
          <w:szCs w:val="20"/>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Причина отказа:</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 xml:space="preserve"> __________________________________________________________________________________________________________________________________________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0"/>
          <w:szCs w:val="20"/>
          <w:lang w:eastAsia="ru-RU"/>
        </w:rPr>
      </w:pPr>
      <w:r w:rsidRPr="00511BAF">
        <w:rPr>
          <w:rFonts w:ascii="Times New Roman" w:eastAsia="Times New Roman" w:hAnsi="Times New Roman" w:cs="Times New Roman"/>
          <w:sz w:val="20"/>
          <w:szCs w:val="20"/>
          <w:lang w:eastAsia="ru-RU"/>
        </w:rPr>
        <w:t>_____________________________________________________________________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_______________ _________________ ______________________________</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t xml:space="preserve"> (должность) (Ф.И.О. должностного лица) (подпись должностного лица)</w:t>
      </w:r>
    </w:p>
    <w:p w:rsidR="00D9650D" w:rsidRPr="00511BAF"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0"/>
          <w:szCs w:val="20"/>
          <w:lang w:eastAsia="zh-CN"/>
        </w:rPr>
      </w:pPr>
      <w:r w:rsidRPr="00511BAF">
        <w:rPr>
          <w:rFonts w:ascii="Times New Roman" w:eastAsia="Times New Roman" w:hAnsi="Times New Roman" w:cs="Times New Roman"/>
          <w:sz w:val="20"/>
          <w:szCs w:val="20"/>
          <w:lang w:eastAsia="zh-CN"/>
        </w:rPr>
        <w:br w:type="page"/>
      </w:r>
      <w:r w:rsidRPr="00511BAF">
        <w:rPr>
          <w:rFonts w:ascii="Times New Roman" w:eastAsia="Times New Roman" w:hAnsi="Times New Roman" w:cs="Times New Roman"/>
          <w:sz w:val="20"/>
          <w:szCs w:val="20"/>
          <w:lang w:eastAsia="zh-CN"/>
        </w:rPr>
        <w:lastRenderedPageBreak/>
        <w:t xml:space="preserve">Приложение № 8 </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 Административному регламенту</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0"/>
          <w:szCs w:val="20"/>
          <w:lang w:eastAsia="ru-RU"/>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noProof/>
          <w:sz w:val="20"/>
          <w:szCs w:val="20"/>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0"/>
          <w:szCs w:val="20"/>
        </w:rPr>
      </w:pPr>
      <w:r w:rsidRPr="00511BAF">
        <w:rPr>
          <w:rFonts w:ascii="Times New Roman" w:eastAsia="Calibri" w:hAnsi="Times New Roman" w:cs="Times New Roman"/>
          <w:sz w:val="20"/>
          <w:szCs w:val="20"/>
        </w:rPr>
        <w:t>Перечень</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0"/>
          <w:szCs w:val="20"/>
        </w:rPr>
      </w:pPr>
      <w:r w:rsidRPr="00511BAF">
        <w:rPr>
          <w:rFonts w:ascii="Times New Roman" w:eastAsia="Calibri" w:hAnsi="Times New Roman" w:cs="Times New Roman"/>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0"/>
          <w:szCs w:val="20"/>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Значения признаков заявителя</w:t>
            </w:r>
          </w:p>
        </w:tc>
      </w:tr>
      <w:tr w:rsidR="00D9650D" w:rsidRPr="00511BAF"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1.Физическое лицо</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 Индивидуальный предприниматель</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3. Юридическое лицо</w:t>
            </w:r>
          </w:p>
          <w:p w:rsidR="00D9650D" w:rsidRPr="00511BAF" w:rsidRDefault="00D9650D" w:rsidP="00D9650D">
            <w:pPr>
              <w:spacing w:after="0" w:line="240" w:lineRule="auto"/>
              <w:jc w:val="both"/>
              <w:rPr>
                <w:rFonts w:ascii="Times New Roman" w:eastAsia="Calibri" w:hAnsi="Times New Roman" w:cs="Times New Roman"/>
                <w:sz w:val="20"/>
                <w:szCs w:val="20"/>
              </w:rPr>
            </w:pP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 предоставлением Муниципальной услуги обратился лично заявитель</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D9650D" w:rsidRPr="00511BAF"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 xml:space="preserve">Вариант 2 «Исправление допущенных опечаток и (или) ошибок в </w:t>
            </w:r>
            <w:r w:rsidRPr="00511BAF">
              <w:rPr>
                <w:rFonts w:ascii="Times New Roman" w:eastAsia="Calibri" w:hAnsi="Times New Roman" w:cs="Times New Roman"/>
                <w:bCs/>
                <w:sz w:val="20"/>
                <w:szCs w:val="20"/>
              </w:rPr>
              <w:t>документах о п</w:t>
            </w:r>
            <w:r w:rsidRPr="00511BAF">
              <w:rPr>
                <w:rFonts w:ascii="Times New Roman" w:eastAsia="Calibri" w:hAnsi="Times New Roman" w:cs="Times New Roman"/>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1.Физическое лицо</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 Индивидуальный предприниматель</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3. Юридическое лицо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 предоставлением Муниципальной услуги обратился лично заявитель</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D9650D" w:rsidRPr="00511BAF"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Вариант 3 «Выдача дубликатов документов</w:t>
            </w:r>
            <w:r w:rsidRPr="00511BAF">
              <w:rPr>
                <w:rFonts w:ascii="Times New Roman" w:eastAsia="Calibri" w:hAnsi="Times New Roman" w:cs="Times New Roman"/>
                <w:bCs/>
                <w:sz w:val="20"/>
                <w:szCs w:val="20"/>
              </w:rPr>
              <w:t xml:space="preserve"> о п</w:t>
            </w:r>
            <w:r w:rsidRPr="00511BAF">
              <w:rPr>
                <w:rFonts w:ascii="Times New Roman" w:eastAsia="Calibri" w:hAnsi="Times New Roman" w:cs="Times New Roman"/>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1.Физическое лицо</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 Индивидуальный предприниматель</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3. Юридическое лицо</w:t>
            </w:r>
          </w:p>
          <w:p w:rsidR="00D9650D" w:rsidRPr="00511BAF" w:rsidRDefault="00D9650D" w:rsidP="00D9650D">
            <w:pPr>
              <w:spacing w:after="0" w:line="240" w:lineRule="auto"/>
              <w:jc w:val="both"/>
              <w:rPr>
                <w:rFonts w:ascii="Times New Roman" w:eastAsia="Calibri" w:hAnsi="Times New Roman" w:cs="Times New Roman"/>
                <w:sz w:val="20"/>
                <w:szCs w:val="20"/>
              </w:rPr>
            </w:pP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 предоставлением Муниципальной услуги обратился лично заявитель</w:t>
            </w:r>
          </w:p>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bl>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p>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br w:type="page"/>
      </w:r>
      <w:r w:rsidRPr="00511BAF">
        <w:rPr>
          <w:rFonts w:ascii="Times New Roman" w:eastAsia="Calibri" w:hAnsi="Times New Roman" w:cs="Times New Roman"/>
          <w:sz w:val="20"/>
          <w:szCs w:val="2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Комбинация значений признаков</w:t>
            </w:r>
          </w:p>
        </w:tc>
      </w:tr>
      <w:tr w:rsidR="00D9650D" w:rsidRPr="00511BAF"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Физическое лицо, лично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физического лица</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Индивидуальный предприниматель, лично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индивидуального предпринимателя</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Юридическое лицо, руководитель</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юридического лица</w:t>
            </w:r>
          </w:p>
        </w:tc>
      </w:tr>
      <w:tr w:rsidR="00D9650D" w:rsidRPr="00511BAF"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Физическое лицо, лично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физического лица</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Индивидуальный предприниматель, лично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индивидуального предпринимателя</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Юридическое лицо, руководитель</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юридического лица</w:t>
            </w:r>
          </w:p>
        </w:tc>
      </w:tr>
      <w:tr w:rsidR="00D9650D" w:rsidRPr="00511BAF"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Вариант 3 «Выдача дубликатов документов</w:t>
            </w:r>
            <w:r w:rsidRPr="00511BAF">
              <w:rPr>
                <w:rFonts w:ascii="Times New Roman" w:eastAsia="Calibri" w:hAnsi="Times New Roman" w:cs="Times New Roman"/>
                <w:bCs/>
                <w:sz w:val="20"/>
                <w:szCs w:val="20"/>
              </w:rPr>
              <w:t xml:space="preserve"> о п</w:t>
            </w:r>
            <w:r w:rsidRPr="00511BAF">
              <w:rPr>
                <w:rFonts w:ascii="Times New Roman" w:eastAsia="Calibri" w:hAnsi="Times New Roman" w:cs="Times New Roman"/>
                <w:sz w:val="20"/>
                <w:szCs w:val="20"/>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Физическое лицо, лично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физического лица</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Индивидуальный предприниматель, лично</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индивидуального предпринимателя</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Юридическое лицо, руководитель</w:t>
            </w:r>
          </w:p>
        </w:tc>
      </w:tr>
      <w:tr w:rsidR="00D9650D" w:rsidRPr="00511BAF"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511BAF" w:rsidRDefault="00D9650D" w:rsidP="00D9650D">
            <w:pPr>
              <w:spacing w:after="0" w:line="240" w:lineRule="auto"/>
              <w:jc w:val="both"/>
              <w:rPr>
                <w:rFonts w:ascii="Times New Roman" w:eastAsia="Calibri" w:hAnsi="Times New Roman" w:cs="Times New Roman"/>
                <w:sz w:val="20"/>
                <w:szCs w:val="20"/>
              </w:rPr>
            </w:pPr>
            <w:r w:rsidRPr="00511BAF">
              <w:rPr>
                <w:rFonts w:ascii="Times New Roman" w:eastAsia="Calibri" w:hAnsi="Times New Roman" w:cs="Times New Roman"/>
                <w:sz w:val="20"/>
                <w:szCs w:val="20"/>
              </w:rPr>
              <w:t>Представитель юридического лица</w:t>
            </w:r>
          </w:p>
        </w:tc>
      </w:tr>
    </w:tbl>
    <w:p w:rsidR="00D9650D" w:rsidRPr="00511BAF"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0"/>
          <w:szCs w:val="20"/>
        </w:rPr>
      </w:pPr>
      <w:r w:rsidRPr="00511BAF">
        <w:rPr>
          <w:rFonts w:ascii="Times New Roman" w:eastAsia="Calibri"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64B9C1A" wp14:editId="7DB084AE">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511BAF">
                              <w:trPr>
                                <w:tblCellSpacing w:w="0" w:type="dxa"/>
                              </w:trPr>
                              <w:tc>
                                <w:tcPr>
                                  <w:tcW w:w="0" w:type="auto"/>
                                  <w:vAlign w:val="center"/>
                                </w:tcPr>
                                <w:p w:rsidR="00511BAF" w:rsidRDefault="00511BAF">
                                  <w:pPr>
                                    <w:jc w:val="right"/>
                                    <w:rPr>
                                      <w:sz w:val="28"/>
                                      <w:szCs w:val="28"/>
                                    </w:rPr>
                                  </w:pPr>
                                </w:p>
                              </w:tc>
                            </w:tr>
                          </w:tbl>
                          <w:p w:rsidR="00511BAF" w:rsidRDefault="00511BAF"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511BAF">
                        <w:trPr>
                          <w:tblCellSpacing w:w="0" w:type="dxa"/>
                        </w:trPr>
                        <w:tc>
                          <w:tcPr>
                            <w:tcW w:w="0" w:type="auto"/>
                            <w:vAlign w:val="center"/>
                          </w:tcPr>
                          <w:p w:rsidR="00511BAF" w:rsidRDefault="00511BAF">
                            <w:pPr>
                              <w:jc w:val="right"/>
                              <w:rPr>
                                <w:sz w:val="28"/>
                                <w:szCs w:val="28"/>
                              </w:rPr>
                            </w:pPr>
                          </w:p>
                        </w:tc>
                      </w:tr>
                    </w:tbl>
                    <w:p w:rsidR="00511BAF" w:rsidRDefault="00511BAF" w:rsidP="00D9650D">
                      <w:pPr>
                        <w:rPr>
                          <w:rFonts w:ascii="Times New Roman" w:eastAsia="Calibri" w:hAnsi="Times New Roman"/>
                          <w:sz w:val="24"/>
                          <w:szCs w:val="24"/>
                        </w:rPr>
                      </w:pPr>
                    </w:p>
                  </w:txbxContent>
                </v:textbox>
              </v:rect>
            </w:pict>
          </mc:Fallback>
        </mc:AlternateContent>
      </w:r>
      <w:r w:rsidRPr="00511BAF">
        <w:rPr>
          <w:rFonts w:ascii="Times New Roman" w:eastAsia="Calibri"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7DF1559" wp14:editId="4442E733">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511BAF">
                              <w:trPr>
                                <w:tblCellSpacing w:w="0" w:type="dxa"/>
                              </w:trPr>
                              <w:tc>
                                <w:tcPr>
                                  <w:tcW w:w="0" w:type="auto"/>
                                  <w:vAlign w:val="center"/>
                                </w:tcPr>
                                <w:p w:rsidR="00511BAF" w:rsidRDefault="00511BAF"/>
                              </w:tc>
                            </w:tr>
                          </w:tbl>
                          <w:p w:rsidR="00511BAF" w:rsidRDefault="00511BAF"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511BAF">
                        <w:trPr>
                          <w:tblCellSpacing w:w="0" w:type="dxa"/>
                        </w:trPr>
                        <w:tc>
                          <w:tcPr>
                            <w:tcW w:w="0" w:type="auto"/>
                            <w:vAlign w:val="center"/>
                          </w:tcPr>
                          <w:p w:rsidR="00511BAF" w:rsidRDefault="00511BAF"/>
                        </w:tc>
                      </w:tr>
                    </w:tbl>
                    <w:p w:rsidR="00511BAF" w:rsidRDefault="00511BAF" w:rsidP="00D9650D">
                      <w:pPr>
                        <w:rPr>
                          <w:rFonts w:ascii="Times New Roman" w:eastAsia="Calibri" w:hAnsi="Times New Roman"/>
                        </w:rPr>
                      </w:pPr>
                    </w:p>
                  </w:txbxContent>
                </v:textbox>
              </v:rect>
            </w:pict>
          </mc:Fallback>
        </mc:AlternateContent>
      </w:r>
    </w:p>
    <w:bookmarkEnd w:id="0"/>
    <w:p w:rsidR="002153C1" w:rsidRPr="00511BAF" w:rsidRDefault="002153C1">
      <w:pPr>
        <w:rPr>
          <w:rFonts w:ascii="Times New Roman" w:hAnsi="Times New Roman" w:cs="Times New Roman"/>
          <w:sz w:val="20"/>
          <w:szCs w:val="20"/>
        </w:rPr>
      </w:pPr>
    </w:p>
    <w:sectPr w:rsidR="002153C1" w:rsidRPr="00511BAF" w:rsidSect="00C3151A">
      <w:pgSz w:w="11906" w:h="16838"/>
      <w:pgMar w:top="568"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2">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21169"/>
    <w:rsid w:val="0004596F"/>
    <w:rsid w:val="000574D5"/>
    <w:rsid w:val="00074AE8"/>
    <w:rsid w:val="000A5CAF"/>
    <w:rsid w:val="000D3455"/>
    <w:rsid w:val="00114A55"/>
    <w:rsid w:val="00123C3E"/>
    <w:rsid w:val="00162592"/>
    <w:rsid w:val="00181C52"/>
    <w:rsid w:val="00185C93"/>
    <w:rsid w:val="001C2DCB"/>
    <w:rsid w:val="002052C8"/>
    <w:rsid w:val="002116B3"/>
    <w:rsid w:val="002153C1"/>
    <w:rsid w:val="002608AF"/>
    <w:rsid w:val="002C4B2D"/>
    <w:rsid w:val="002C660C"/>
    <w:rsid w:val="002D706C"/>
    <w:rsid w:val="002D771B"/>
    <w:rsid w:val="002F63D2"/>
    <w:rsid w:val="0031332E"/>
    <w:rsid w:val="00324CB1"/>
    <w:rsid w:val="003F1D02"/>
    <w:rsid w:val="00424785"/>
    <w:rsid w:val="004273E8"/>
    <w:rsid w:val="00475CEB"/>
    <w:rsid w:val="004E55C9"/>
    <w:rsid w:val="004E60D6"/>
    <w:rsid w:val="004F70B3"/>
    <w:rsid w:val="00511BAF"/>
    <w:rsid w:val="005708F7"/>
    <w:rsid w:val="00596B74"/>
    <w:rsid w:val="005A6306"/>
    <w:rsid w:val="005B4EF9"/>
    <w:rsid w:val="005D6629"/>
    <w:rsid w:val="005E2C88"/>
    <w:rsid w:val="006179E9"/>
    <w:rsid w:val="00655DB7"/>
    <w:rsid w:val="006B6C7D"/>
    <w:rsid w:val="006E7665"/>
    <w:rsid w:val="007B4508"/>
    <w:rsid w:val="007E1384"/>
    <w:rsid w:val="00866BAD"/>
    <w:rsid w:val="00876C5B"/>
    <w:rsid w:val="00882E55"/>
    <w:rsid w:val="00891509"/>
    <w:rsid w:val="008B33BC"/>
    <w:rsid w:val="00925F86"/>
    <w:rsid w:val="00930D58"/>
    <w:rsid w:val="00941453"/>
    <w:rsid w:val="0094250E"/>
    <w:rsid w:val="009A0785"/>
    <w:rsid w:val="009F56D0"/>
    <w:rsid w:val="00A01541"/>
    <w:rsid w:val="00A30C78"/>
    <w:rsid w:val="00A353F3"/>
    <w:rsid w:val="00AC2167"/>
    <w:rsid w:val="00B36A90"/>
    <w:rsid w:val="00B53277"/>
    <w:rsid w:val="00B5548E"/>
    <w:rsid w:val="00BF78E2"/>
    <w:rsid w:val="00C3151A"/>
    <w:rsid w:val="00CB580F"/>
    <w:rsid w:val="00D12269"/>
    <w:rsid w:val="00D176FF"/>
    <w:rsid w:val="00D23948"/>
    <w:rsid w:val="00D35DE3"/>
    <w:rsid w:val="00D909D7"/>
    <w:rsid w:val="00D9650D"/>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C3151A"/>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C3151A"/>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44</Pages>
  <Words>16491</Words>
  <Characters>93999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13</cp:revision>
  <cp:lastPrinted>2024-05-31T05:58:00Z</cp:lastPrinted>
  <dcterms:created xsi:type="dcterms:W3CDTF">2024-04-04T06:46:00Z</dcterms:created>
  <dcterms:modified xsi:type="dcterms:W3CDTF">2024-07-10T08:39:00Z</dcterms:modified>
</cp:coreProperties>
</file>