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3D" w:rsidRPr="00D85430" w:rsidRDefault="0041683D" w:rsidP="0041683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430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41683D" w:rsidRPr="00D85430" w:rsidRDefault="0041683D" w:rsidP="0041683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БРАТКОВСКОГО</w:t>
      </w:r>
      <w:r w:rsidRPr="00D8543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41683D" w:rsidRPr="00D85430" w:rsidRDefault="0041683D" w:rsidP="0041683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430">
        <w:rPr>
          <w:rFonts w:ascii="Times New Roman" w:hAnsi="Times New Roman" w:cs="Times New Roman"/>
          <w:b/>
          <w:bCs/>
          <w:sz w:val="28"/>
          <w:szCs w:val="28"/>
        </w:rPr>
        <w:t xml:space="preserve">ТЕРНОВСКОГО  МУНИЦИПАЛЬНОГО РАЙОНА </w:t>
      </w:r>
    </w:p>
    <w:p w:rsidR="0041683D" w:rsidRPr="00D85430" w:rsidRDefault="0041683D" w:rsidP="0041683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430"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41683D" w:rsidRPr="00D85430" w:rsidRDefault="0041683D" w:rsidP="0041683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83D" w:rsidRPr="00D85430" w:rsidRDefault="0041683D" w:rsidP="0041683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43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683D" w:rsidRPr="00D85430" w:rsidRDefault="0041683D" w:rsidP="0041683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83D" w:rsidRPr="00D85430" w:rsidRDefault="0041683D" w:rsidP="0041683D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18 июня  2024 </w:t>
      </w:r>
      <w:r w:rsidRPr="00D85430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>.                 №15</w:t>
      </w:r>
    </w:p>
    <w:p w:rsidR="0041683D" w:rsidRPr="00D85430" w:rsidRDefault="0041683D" w:rsidP="0041683D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Братки</w:t>
      </w:r>
      <w:r w:rsidRPr="00D8543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968"/>
      </w:tblGrid>
      <w:tr w:rsidR="0041683D" w:rsidRPr="00D85430" w:rsidTr="00126ABD">
        <w:trPr>
          <w:trHeight w:val="1884"/>
        </w:trPr>
        <w:tc>
          <w:tcPr>
            <w:tcW w:w="4968" w:type="dxa"/>
          </w:tcPr>
          <w:p w:rsidR="0041683D" w:rsidRPr="00D85430" w:rsidRDefault="0041683D" w:rsidP="00126A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683D" w:rsidRPr="00D85430" w:rsidRDefault="0041683D" w:rsidP="00126A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54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«О внесении изменений в решение </w:t>
            </w:r>
          </w:p>
          <w:p w:rsidR="0041683D" w:rsidRPr="00D85430" w:rsidRDefault="0041683D" w:rsidP="00126A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№166 от 12</w:t>
            </w:r>
            <w:r w:rsidRPr="00D854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.11.2015 г. «Об утверждении Порядка управления и распоряжения имуществом, находящим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ся в собственности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Братковского</w:t>
            </w:r>
            <w:proofErr w:type="spellEnd"/>
            <w:r w:rsidRPr="00D854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Терновского муниципального района Воронежской области»».</w:t>
            </w:r>
          </w:p>
          <w:p w:rsidR="0041683D" w:rsidRPr="00D85430" w:rsidRDefault="0041683D" w:rsidP="00126ABD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54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</w:tr>
    </w:tbl>
    <w:p w:rsidR="0041683D" w:rsidRPr="00D85430" w:rsidRDefault="0041683D" w:rsidP="0041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83D" w:rsidRDefault="0041683D" w:rsidP="0041683D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протеста прокуратуры Терновского района №2-1-2024 от 11.04.2024 года, в  соответствии  с  действующим законодательством и Уставом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Совет народных депутатов 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1683D" w:rsidRDefault="0041683D" w:rsidP="0041683D">
      <w:pPr>
        <w:tabs>
          <w:tab w:val="left" w:pos="3420"/>
        </w:tabs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РЕШИЛ:</w:t>
      </w:r>
    </w:p>
    <w:p w:rsidR="00100A09" w:rsidRPr="00100A09" w:rsidRDefault="00100A09" w:rsidP="00100A09">
      <w:pPr>
        <w:pStyle w:val="a5"/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hAnsi="Times New Roman"/>
          <w:sz w:val="28"/>
          <w:szCs w:val="28"/>
        </w:rPr>
      </w:pPr>
      <w:r w:rsidRPr="00100A09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Pr="00100A09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100A09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Pr="00100A09">
        <w:rPr>
          <w:rFonts w:ascii="Times New Roman" w:hAnsi="Times New Roman"/>
          <w:sz w:val="28"/>
          <w:szCs w:val="28"/>
        </w:rPr>
        <w:t>12.11</w:t>
      </w:r>
      <w:r w:rsidRPr="00100A09">
        <w:rPr>
          <w:rFonts w:ascii="Times New Roman" w:hAnsi="Times New Roman"/>
          <w:sz w:val="28"/>
          <w:szCs w:val="28"/>
        </w:rPr>
        <w:t>.2015 г. №</w:t>
      </w:r>
      <w:r w:rsidRPr="00100A09">
        <w:rPr>
          <w:rFonts w:ascii="Times New Roman" w:hAnsi="Times New Roman"/>
          <w:sz w:val="28"/>
          <w:szCs w:val="28"/>
        </w:rPr>
        <w:t xml:space="preserve">166 </w:t>
      </w:r>
      <w:r w:rsidRPr="00100A09">
        <w:rPr>
          <w:rFonts w:ascii="Times New Roman" w:hAnsi="Times New Roman"/>
          <w:sz w:val="28"/>
          <w:szCs w:val="28"/>
        </w:rPr>
        <w:t xml:space="preserve"> «Об утверждении Порядка управления и распоряжения имуществ</w:t>
      </w:r>
      <w:r w:rsidRPr="00100A09">
        <w:rPr>
          <w:rFonts w:ascii="Times New Roman" w:hAnsi="Times New Roman"/>
          <w:sz w:val="28"/>
          <w:szCs w:val="28"/>
        </w:rPr>
        <w:t xml:space="preserve">ом, находящимся в собственности </w:t>
      </w:r>
      <w:proofErr w:type="spellStart"/>
      <w:r w:rsidRPr="00100A09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100A09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области» (далее — Решение), следующие изменения:</w:t>
      </w:r>
    </w:p>
    <w:p w:rsidR="00100A09" w:rsidRDefault="00100A09" w:rsidP="00100A09">
      <w:pPr>
        <w:widowControl w:val="0"/>
        <w:numPr>
          <w:ilvl w:val="1"/>
          <w:numId w:val="1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подпункте 2 пункта 7 Раздела 5</w:t>
      </w:r>
      <w:r w:rsidRPr="006E0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 к Решению слова «имущества, находящегося в собственности» заменить словами «муниципального имущества»;</w:t>
      </w:r>
    </w:p>
    <w:p w:rsidR="00100A09" w:rsidRDefault="00100A09" w:rsidP="00100A09">
      <w:pPr>
        <w:widowControl w:val="0"/>
        <w:numPr>
          <w:ilvl w:val="1"/>
          <w:numId w:val="1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16</w:t>
      </w:r>
      <w:r w:rsidRPr="006E0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 к Решению изложить в следующей редакции:</w:t>
      </w:r>
    </w:p>
    <w:p w:rsidR="00100A09" w:rsidRDefault="00100A09" w:rsidP="00100A09">
      <w:pPr>
        <w:widowControl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87F60">
        <w:rPr>
          <w:rFonts w:ascii="Times New Roman" w:eastAsia="Times New Roman" w:hAnsi="Times New Roman" w:cs="Times New Roman"/>
          <w:b/>
          <w:sz w:val="28"/>
          <w:szCs w:val="28"/>
        </w:rPr>
        <w:t>16. Учёт муниципального имущества</w:t>
      </w:r>
    </w:p>
    <w:p w:rsidR="00100A09" w:rsidRDefault="00100A09" w:rsidP="00100A09">
      <w:pPr>
        <w:widowControl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Муниципальное имущество подлежит обязательному учету.</w:t>
      </w:r>
    </w:p>
    <w:p w:rsidR="00100A09" w:rsidRPr="001C7F0C" w:rsidRDefault="00100A09" w:rsidP="00100A09">
      <w:pPr>
        <w:widowControl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F0C">
        <w:rPr>
          <w:rFonts w:ascii="Times New Roman" w:eastAsia="Times New Roman" w:hAnsi="Times New Roman" w:cs="Times New Roman"/>
          <w:sz w:val="28"/>
          <w:szCs w:val="28"/>
        </w:rPr>
        <w:t xml:space="preserve">2. Учет муниципального имущества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Pr="001C7F0C">
        <w:rPr>
          <w:rFonts w:ascii="Times New Roman" w:hAnsi="Times New Roman" w:cs="Times New Roman"/>
          <w:sz w:val="28"/>
          <w:szCs w:val="28"/>
        </w:rPr>
        <w:t xml:space="preserve"> </w:t>
      </w:r>
      <w:r w:rsidRPr="001C7F0C">
        <w:rPr>
          <w:rFonts w:ascii="Times New Roman" w:eastAsia="Times New Roman" w:hAnsi="Times New Roman" w:cs="Times New Roman"/>
          <w:sz w:val="28"/>
          <w:szCs w:val="28"/>
        </w:rPr>
        <w:t xml:space="preserve">в реестре муниципального имущества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proofErr w:type="spellEnd"/>
      <w:r w:rsidRPr="001C7F0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- реестр муниципального имущества).</w:t>
      </w:r>
    </w:p>
    <w:p w:rsidR="00100A09" w:rsidRDefault="00100A09" w:rsidP="00100A09">
      <w:pPr>
        <w:widowControl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FF3333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Учет и ведение реестра муниципального имущества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порядком ведения органами местного самоуправления реестров муниципального имущества, утвержденным уполномоченным Правительством Российской Федерации федеральным органом исполнительной власти.</w:t>
      </w:r>
    </w:p>
    <w:p w:rsidR="00100A09" w:rsidRDefault="00100A09" w:rsidP="00100A09">
      <w:pPr>
        <w:widowControl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реестра муниципального имущества утверждается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100A09" w:rsidRDefault="00100A09" w:rsidP="00100A09">
      <w:pPr>
        <w:widowControl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Объектом учета муниципального имущества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является следующее муниципальное имущество </w:t>
      </w:r>
      <w:proofErr w:type="spellStart"/>
      <w:r w:rsidRPr="00100A09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proofErr w:type="spellEnd"/>
      <w:r w:rsidRPr="00100A0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</w:t>
      </w:r>
    </w:p>
    <w:p w:rsidR="00100A09" w:rsidRDefault="00100A09" w:rsidP="00100A09">
      <w:pPr>
        <w:widowControl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100A09" w:rsidRDefault="00100A09" w:rsidP="00100A09">
      <w:pPr>
        <w:widowControl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движимые вещи либо иное не относящееся к недвижимым вещам имущество, стоимость которого превышает </w:t>
      </w:r>
      <w:r w:rsidRPr="001C7F0C">
        <w:rPr>
          <w:rFonts w:ascii="Times New Roman" w:eastAsia="Times New Roman" w:hAnsi="Times New Roman" w:cs="Times New Roman"/>
          <w:sz w:val="28"/>
          <w:szCs w:val="28"/>
        </w:rPr>
        <w:t>10 000 (десять тысяч)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100A09" w:rsidRDefault="00100A09" w:rsidP="00100A09">
      <w:pPr>
        <w:widowControl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иное имущество, не относящееся к недвижимым и движимым вещам, стоимость которого превышает </w:t>
      </w:r>
      <w:r w:rsidRPr="001C7F0C">
        <w:rPr>
          <w:rFonts w:ascii="Times New Roman" w:eastAsia="Times New Roman" w:hAnsi="Times New Roman" w:cs="Times New Roman"/>
          <w:sz w:val="28"/>
          <w:szCs w:val="28"/>
        </w:rPr>
        <w:t>10 000 (десять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0A09" w:rsidRDefault="00100A09" w:rsidP="00100A09">
      <w:pPr>
        <w:widowControl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Включению в реестр муниципального имущества подлежат, независимо от стоимости, находящиеся в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</w:t>
      </w:r>
    </w:p>
    <w:p w:rsidR="00100A09" w:rsidRDefault="00100A09" w:rsidP="00100A09">
      <w:pPr>
        <w:widowControl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документарные ценные бумаги (акции) и бездокументарные ценные бумаги;</w:t>
      </w:r>
    </w:p>
    <w:p w:rsidR="00100A09" w:rsidRDefault="00100A09" w:rsidP="00100A09">
      <w:pPr>
        <w:widowControl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 долях (вкладах) в уставных (складочных) капиталах хозяйственных обществ и товариществ;</w:t>
      </w:r>
    </w:p>
    <w:p w:rsidR="0041683D" w:rsidRPr="0041683D" w:rsidRDefault="00100A09" w:rsidP="00100A09">
      <w:pPr>
        <w:pStyle w:val="a5"/>
        <w:widowControl w:val="0"/>
        <w:autoSpaceDE w:val="0"/>
        <w:autoSpaceDN w:val="0"/>
        <w:adjustRightInd w:val="0"/>
        <w:ind w:left="0" w:firstLine="54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долях в праве общей долевой собственности на объекты недвижимого и (или) движимого имущества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100A09" w:rsidRPr="001C7F0C" w:rsidRDefault="0041683D" w:rsidP="00100A09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00A09" w:rsidRPr="001C7F0C">
        <w:rPr>
          <w:rFonts w:ascii="Times New Roman" w:hAnsi="Times New Roman"/>
          <w:bCs/>
          <w:sz w:val="28"/>
          <w:szCs w:val="28"/>
        </w:rPr>
        <w:t>Опубликовать настоящее решение в  периодическом печатном издании  «</w:t>
      </w:r>
      <w:r w:rsidR="00100A09" w:rsidRPr="00100A09">
        <w:rPr>
          <w:rFonts w:ascii="Times New Roman" w:hAnsi="Times New Roman"/>
          <w:bCs/>
          <w:sz w:val="28"/>
          <w:szCs w:val="28"/>
        </w:rPr>
        <w:t>Вестник муниципальных правовых актов</w:t>
      </w:r>
      <w:r w:rsidR="00100A09" w:rsidRPr="00100A09">
        <w:rPr>
          <w:rFonts w:ascii="Times New Roman" w:hAnsi="Times New Roman"/>
          <w:bCs/>
          <w:sz w:val="28"/>
          <w:szCs w:val="28"/>
        </w:rPr>
        <w:t xml:space="preserve">»  </w:t>
      </w:r>
      <w:proofErr w:type="spellStart"/>
      <w:r w:rsidR="00100A09" w:rsidRPr="00100A09">
        <w:rPr>
          <w:rFonts w:ascii="Times New Roman" w:hAnsi="Times New Roman"/>
          <w:bCs/>
          <w:sz w:val="28"/>
          <w:szCs w:val="28"/>
        </w:rPr>
        <w:t>Братковского</w:t>
      </w:r>
      <w:proofErr w:type="spellEnd"/>
      <w:r w:rsidR="00100A09" w:rsidRPr="00100A09">
        <w:rPr>
          <w:rFonts w:ascii="Times New Roman" w:hAnsi="Times New Roman"/>
          <w:bCs/>
          <w:sz w:val="28"/>
          <w:szCs w:val="28"/>
        </w:rPr>
        <w:t xml:space="preserve"> </w:t>
      </w:r>
      <w:r w:rsidR="00100A09" w:rsidRPr="00100A09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100A09">
        <w:rPr>
          <w:rFonts w:ascii="Times New Roman" w:hAnsi="Times New Roman"/>
          <w:bCs/>
          <w:sz w:val="28"/>
          <w:szCs w:val="28"/>
        </w:rPr>
        <w:t xml:space="preserve"> </w:t>
      </w:r>
      <w:r w:rsidR="00100A09" w:rsidRPr="001C7F0C">
        <w:rPr>
          <w:rFonts w:ascii="Times New Roman" w:hAnsi="Times New Roman"/>
          <w:bCs/>
          <w:sz w:val="28"/>
          <w:szCs w:val="28"/>
        </w:rPr>
        <w:t xml:space="preserve"> и разместить на сайте в сети «Интернет</w:t>
      </w:r>
      <w:r w:rsidR="00100A09" w:rsidRPr="001C7F0C">
        <w:rPr>
          <w:rFonts w:ascii="Times New Roman" w:hAnsi="Times New Roman"/>
          <w:sz w:val="28"/>
          <w:szCs w:val="28"/>
        </w:rPr>
        <w:t>».</w:t>
      </w:r>
    </w:p>
    <w:p w:rsidR="00100A09" w:rsidRPr="001C7F0C" w:rsidRDefault="00100A09" w:rsidP="00100A09">
      <w:pPr>
        <w:pStyle w:val="a5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pacing w:val="-2"/>
          <w:sz w:val="28"/>
          <w:szCs w:val="28"/>
        </w:rPr>
      </w:pPr>
      <w:r w:rsidRPr="001C7F0C">
        <w:rPr>
          <w:rFonts w:ascii="Times New Roman" w:hAnsi="Times New Roman"/>
          <w:spacing w:val="-2"/>
          <w:sz w:val="28"/>
          <w:szCs w:val="28"/>
        </w:rPr>
        <w:t xml:space="preserve">Настоящее решение вступает в силу </w:t>
      </w:r>
      <w:proofErr w:type="gramStart"/>
      <w:r w:rsidRPr="001C7F0C">
        <w:rPr>
          <w:rFonts w:ascii="Times New Roman" w:hAnsi="Times New Roman"/>
          <w:spacing w:val="-2"/>
          <w:sz w:val="28"/>
          <w:szCs w:val="28"/>
        </w:rPr>
        <w:t>с даты</w:t>
      </w:r>
      <w:proofErr w:type="gramEnd"/>
      <w:r w:rsidRPr="001C7F0C">
        <w:rPr>
          <w:rFonts w:ascii="Times New Roman" w:hAnsi="Times New Roman"/>
          <w:spacing w:val="-2"/>
          <w:sz w:val="28"/>
          <w:szCs w:val="28"/>
        </w:rPr>
        <w:t xml:space="preserve"> его опубликования.</w:t>
      </w:r>
    </w:p>
    <w:p w:rsidR="00100A09" w:rsidRPr="00100A09" w:rsidRDefault="00100A09" w:rsidP="00100A09">
      <w:pPr>
        <w:pStyle w:val="a5"/>
        <w:widowControl w:val="0"/>
        <w:numPr>
          <w:ilvl w:val="0"/>
          <w:numId w:val="2"/>
        </w:numPr>
        <w:tabs>
          <w:tab w:val="left" w:pos="1134"/>
        </w:tabs>
        <w:adjustRightInd w:val="0"/>
        <w:textAlignment w:val="baseline"/>
        <w:rPr>
          <w:rFonts w:ascii="Times New Roman" w:hAnsi="Times New Roman"/>
          <w:spacing w:val="-2"/>
          <w:sz w:val="28"/>
          <w:szCs w:val="28"/>
        </w:rPr>
      </w:pPr>
      <w:bookmarkStart w:id="0" w:name="_GoBack"/>
      <w:bookmarkEnd w:id="0"/>
      <w:r w:rsidRPr="00100A09">
        <w:rPr>
          <w:rFonts w:ascii="Times New Roman" w:hAnsi="Times New Roman"/>
          <w:spacing w:val="-2"/>
          <w:sz w:val="28"/>
          <w:szCs w:val="28"/>
        </w:rPr>
        <w:t xml:space="preserve"> Контроль за исполнением настоящего решения оставляю за собой. </w:t>
      </w:r>
    </w:p>
    <w:p w:rsidR="0041683D" w:rsidRDefault="0041683D" w:rsidP="0041683D">
      <w:pPr>
        <w:pStyle w:val="1"/>
        <w:shd w:val="clear" w:color="auto" w:fill="auto"/>
        <w:tabs>
          <w:tab w:val="left" w:pos="1467"/>
        </w:tabs>
        <w:spacing w:before="0"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41683D" w:rsidRDefault="0041683D" w:rsidP="0041683D">
      <w:pPr>
        <w:pStyle w:val="1"/>
        <w:shd w:val="clear" w:color="auto" w:fill="auto"/>
        <w:tabs>
          <w:tab w:val="left" w:pos="1467"/>
        </w:tabs>
        <w:spacing w:before="0"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83D" w:rsidRDefault="0041683D" w:rsidP="0041683D">
      <w:pPr>
        <w:pStyle w:val="1"/>
        <w:shd w:val="clear" w:color="auto" w:fill="auto"/>
        <w:tabs>
          <w:tab w:val="left" w:pos="1467"/>
        </w:tabs>
        <w:spacing w:before="0"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Л.В. Борисова</w:t>
      </w:r>
    </w:p>
    <w:p w:rsidR="00D85169" w:rsidRDefault="00D85169"/>
    <w:sectPr w:rsidR="00D8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034D4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HAnsi" w:hAnsi="Times New Roman" w:cstheme="minorBidi"/>
        <w:sz w:val="28"/>
        <w:szCs w:val="28"/>
      </w:rPr>
    </w:lvl>
    <w:lvl w:ilvl="1">
      <w:start w:val="1"/>
      <w:numFmt w:val="decimal"/>
      <w:lvlText w:val=" %1.%2 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/>
        <w:sz w:val="28"/>
        <w:szCs w:val="28"/>
        <w:lang w:val="ru-RU"/>
      </w:rPr>
    </w:lvl>
    <w:lvl w:ilvl="2">
      <w:start w:val="1"/>
      <w:numFmt w:val="decimal"/>
      <w:lvlText w:val=" %1.%2.%3 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 %1.%2.%3.%4 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 %1.%2.%3.%4.%5 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 %1.%2.%3.%4.%5.%6 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382"/>
        </w:tabs>
        <w:ind w:left="3382" w:hanging="360"/>
      </w:pPr>
    </w:lvl>
  </w:abstractNum>
  <w:abstractNum w:abstractNumId="1">
    <w:nsid w:val="7B52430A"/>
    <w:multiLevelType w:val="hybridMultilevel"/>
    <w:tmpl w:val="07C0CFAA"/>
    <w:lvl w:ilvl="0" w:tplc="E3280B5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0D"/>
    <w:rsid w:val="00100A09"/>
    <w:rsid w:val="0041683D"/>
    <w:rsid w:val="00D7620D"/>
    <w:rsid w:val="00D8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1683D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4168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41683D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locked/>
    <w:rsid w:val="0041683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41683D"/>
    <w:pPr>
      <w:shd w:val="clear" w:color="auto" w:fill="FFFFFF"/>
      <w:spacing w:before="60" w:after="360" w:line="240" w:lineRule="atLeast"/>
      <w:ind w:firstLine="567"/>
      <w:jc w:val="center"/>
    </w:pPr>
    <w:rPr>
      <w:sz w:val="26"/>
      <w:szCs w:val="26"/>
    </w:rPr>
  </w:style>
  <w:style w:type="paragraph" w:customStyle="1" w:styleId="10">
    <w:name w:val="Абзац списка1"/>
    <w:basedOn w:val="a"/>
    <w:uiPriority w:val="99"/>
    <w:qFormat/>
    <w:rsid w:val="0041683D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100A09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1683D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4168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41683D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locked/>
    <w:rsid w:val="0041683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41683D"/>
    <w:pPr>
      <w:shd w:val="clear" w:color="auto" w:fill="FFFFFF"/>
      <w:spacing w:before="60" w:after="360" w:line="240" w:lineRule="atLeast"/>
      <w:ind w:firstLine="567"/>
      <w:jc w:val="center"/>
    </w:pPr>
    <w:rPr>
      <w:sz w:val="26"/>
      <w:szCs w:val="26"/>
    </w:rPr>
  </w:style>
  <w:style w:type="paragraph" w:customStyle="1" w:styleId="10">
    <w:name w:val="Абзац списка1"/>
    <w:basedOn w:val="a"/>
    <w:uiPriority w:val="99"/>
    <w:qFormat/>
    <w:rsid w:val="0041683D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100A0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548</Words>
  <Characters>3130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2024-06-17T08:53:00Z</dcterms:created>
  <dcterms:modified xsi:type="dcterms:W3CDTF">2024-06-18T05:55:00Z</dcterms:modified>
</cp:coreProperties>
</file>