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07" w:rsidRPr="007C7C18" w:rsidRDefault="00425F7C" w:rsidP="00445EBE">
      <w:pPr>
        <w:jc w:val="center"/>
        <w:rPr>
          <w:b/>
        </w:rPr>
      </w:pPr>
      <w:r w:rsidRPr="007C7C18">
        <w:rPr>
          <w:b/>
        </w:rPr>
        <w:t>У</w:t>
      </w:r>
      <w:r w:rsidR="00002E2D" w:rsidRPr="007C7C18">
        <w:rPr>
          <w:b/>
        </w:rPr>
        <w:t>ва</w:t>
      </w:r>
      <w:r w:rsidR="007904D7" w:rsidRPr="007C7C18">
        <w:rPr>
          <w:b/>
        </w:rPr>
        <w:t xml:space="preserve">жаемые </w:t>
      </w:r>
      <w:r w:rsidRPr="007C7C18">
        <w:rPr>
          <w:b/>
        </w:rPr>
        <w:t>депутаты</w:t>
      </w:r>
      <w:r w:rsidR="006078C4" w:rsidRPr="007C7C18">
        <w:rPr>
          <w:b/>
        </w:rPr>
        <w:t xml:space="preserve">, </w:t>
      </w:r>
      <w:r w:rsidR="00445EBE" w:rsidRPr="007C7C18">
        <w:rPr>
          <w:b/>
        </w:rPr>
        <w:t xml:space="preserve"> </w:t>
      </w:r>
      <w:r w:rsidR="00126EE3" w:rsidRPr="007C7C18">
        <w:rPr>
          <w:b/>
        </w:rPr>
        <w:t>приглашенные гости</w:t>
      </w:r>
      <w:r w:rsidR="00445EBE" w:rsidRPr="007C7C18">
        <w:rPr>
          <w:b/>
        </w:rPr>
        <w:t>!</w:t>
      </w:r>
    </w:p>
    <w:p w:rsidR="006078C4" w:rsidRPr="007C7C18" w:rsidRDefault="006078C4" w:rsidP="00445EBE">
      <w:pPr>
        <w:jc w:val="center"/>
        <w:rPr>
          <w:b/>
        </w:rPr>
      </w:pPr>
      <w:r w:rsidRPr="007C7C18">
        <w:rPr>
          <w:b/>
        </w:rPr>
        <w:t>Вашему вниманию предлагается доклад о проделанной работе по социально-экономическому развитию Братковского сельского поселения Терновского муниципального района за 20</w:t>
      </w:r>
      <w:r w:rsidR="00425F7C" w:rsidRPr="007C7C18">
        <w:rPr>
          <w:b/>
        </w:rPr>
        <w:t>2</w:t>
      </w:r>
      <w:r w:rsidR="00FD71F7" w:rsidRPr="007C7C18">
        <w:rPr>
          <w:b/>
        </w:rPr>
        <w:t>1</w:t>
      </w:r>
      <w:r w:rsidRPr="007C7C18">
        <w:rPr>
          <w:b/>
        </w:rPr>
        <w:t xml:space="preserve"> год и перспективах развития на 20</w:t>
      </w:r>
      <w:r w:rsidR="00BE2B0D" w:rsidRPr="007C7C18">
        <w:rPr>
          <w:b/>
        </w:rPr>
        <w:t>2</w:t>
      </w:r>
      <w:r w:rsidR="00FD71F7" w:rsidRPr="007C7C18">
        <w:rPr>
          <w:b/>
        </w:rPr>
        <w:t>2</w:t>
      </w:r>
      <w:r w:rsidRPr="007C7C18">
        <w:rPr>
          <w:b/>
        </w:rPr>
        <w:t xml:space="preserve"> год.</w:t>
      </w:r>
    </w:p>
    <w:p w:rsidR="00445EBE" w:rsidRPr="007C7C18" w:rsidRDefault="00445EBE" w:rsidP="00445EBE">
      <w:pPr>
        <w:jc w:val="center"/>
        <w:rPr>
          <w:b/>
        </w:rPr>
      </w:pPr>
    </w:p>
    <w:p w:rsidR="000F46C8" w:rsidRPr="007C7C18" w:rsidRDefault="00445EBE" w:rsidP="000F46C8">
      <w:pPr>
        <w:ind w:firstLine="567"/>
        <w:jc w:val="both"/>
        <w:rPr>
          <w:shd w:val="clear" w:color="auto" w:fill="FFFFFF"/>
        </w:rPr>
      </w:pPr>
      <w:r w:rsidRPr="007C7C18">
        <w:rPr>
          <w:color w:val="FF0000"/>
        </w:rPr>
        <w:t xml:space="preserve">     </w:t>
      </w:r>
      <w:r w:rsidR="00357E86" w:rsidRPr="007C7C18">
        <w:rPr>
          <w:color w:val="FF0000"/>
        </w:rPr>
        <w:t xml:space="preserve"> </w:t>
      </w:r>
      <w:r w:rsidR="000F46C8" w:rsidRPr="007C7C18">
        <w:rPr>
          <w:shd w:val="clear" w:color="auto" w:fill="FFFFFF"/>
        </w:rPr>
        <w:t xml:space="preserve">Настоящий доклад содержит комплексный анализ территории </w:t>
      </w:r>
      <w:r w:rsidR="003333AB" w:rsidRPr="007C7C18">
        <w:rPr>
          <w:shd w:val="clear" w:color="auto" w:fill="FFFFFF"/>
        </w:rPr>
        <w:t xml:space="preserve">Братковского </w:t>
      </w:r>
      <w:r w:rsidR="000F46C8" w:rsidRPr="007C7C18">
        <w:rPr>
          <w:shd w:val="clear" w:color="auto" w:fill="FFFFFF"/>
        </w:rPr>
        <w:t xml:space="preserve"> сельского поселения за 202</w:t>
      </w:r>
      <w:r w:rsidR="000A3DB0" w:rsidRPr="007C7C18">
        <w:rPr>
          <w:shd w:val="clear" w:color="auto" w:fill="FFFFFF"/>
        </w:rPr>
        <w:t>1</w:t>
      </w:r>
      <w:r w:rsidR="000F46C8" w:rsidRPr="007C7C18">
        <w:rPr>
          <w:shd w:val="clear" w:color="auto" w:fill="FFFFFF"/>
        </w:rPr>
        <w:t xml:space="preserve"> год. Предложенные данные позволяют дать общую характеристику состояния территории, получить информацию об основных направлениях и результатах деятельности администрации, проблемах и перспективах развития поселения. </w:t>
      </w:r>
    </w:p>
    <w:p w:rsidR="00A916AD" w:rsidRPr="007C7C18" w:rsidRDefault="00DF1DB7" w:rsidP="00DF1DB7">
      <w:pPr>
        <w:jc w:val="both"/>
      </w:pPr>
      <w:r w:rsidRPr="007C7C18">
        <w:t xml:space="preserve">          В своей деятельности администрация поселения использует программно-целевой подход. Исполнение вопросов местного значения и обеспечение жизнедеятельности поселения осуществляется в соответствии с разработанным перспективным планом, на основании утвержденного бюджета сельского поселения по Муниципальной программе «Содействие развитию муниципального образования и местного самоуправления», а также трех  программ  комплексного развития</w:t>
      </w:r>
      <w:r w:rsidR="005B268F" w:rsidRPr="007C7C18">
        <w:t>:</w:t>
      </w:r>
      <w:r w:rsidRPr="007C7C18">
        <w:t xml:space="preserve">  транспортной,   социальной, коммунальной  инфраструктур  </w:t>
      </w:r>
      <w:r w:rsidR="005573EA" w:rsidRPr="007C7C18">
        <w:t xml:space="preserve">Братковского сельского поселения </w:t>
      </w:r>
      <w:r w:rsidRPr="007C7C18">
        <w:t xml:space="preserve">   на</w:t>
      </w:r>
      <w:r w:rsidRPr="007C7C18">
        <w:rPr>
          <w:bCs/>
          <w:kern w:val="28"/>
        </w:rPr>
        <w:t xml:space="preserve"> период</w:t>
      </w:r>
      <w:r w:rsidRPr="007C7C18">
        <w:t xml:space="preserve"> с 2017- 2027 годы</w:t>
      </w:r>
    </w:p>
    <w:p w:rsidR="00FD71F7" w:rsidRPr="007C7C18" w:rsidRDefault="00FD71F7" w:rsidP="004F410E">
      <w:pPr>
        <w:tabs>
          <w:tab w:val="left" w:pos="2984"/>
        </w:tabs>
        <w:jc w:val="center"/>
        <w:rPr>
          <w:b/>
        </w:rPr>
      </w:pPr>
    </w:p>
    <w:p w:rsidR="00575DB4" w:rsidRPr="007C7C18" w:rsidRDefault="004F410E" w:rsidP="004F410E">
      <w:pPr>
        <w:tabs>
          <w:tab w:val="left" w:pos="2984"/>
        </w:tabs>
        <w:jc w:val="center"/>
      </w:pPr>
      <w:r w:rsidRPr="007C7C18">
        <w:rPr>
          <w:b/>
        </w:rPr>
        <w:t>И</w:t>
      </w:r>
      <w:r w:rsidR="00575DB4" w:rsidRPr="007C7C18">
        <w:rPr>
          <w:b/>
        </w:rPr>
        <w:t>нформационн</w:t>
      </w:r>
      <w:r w:rsidRPr="007C7C18">
        <w:rPr>
          <w:b/>
        </w:rPr>
        <w:t>ая</w:t>
      </w:r>
      <w:r w:rsidR="00575DB4" w:rsidRPr="007C7C18">
        <w:rPr>
          <w:b/>
        </w:rPr>
        <w:t xml:space="preserve"> справк</w:t>
      </w:r>
      <w:r w:rsidRPr="007C7C18">
        <w:rPr>
          <w:b/>
        </w:rPr>
        <w:t>а</w:t>
      </w:r>
      <w:r w:rsidR="00663E18" w:rsidRPr="007C7C18">
        <w:t>.</w:t>
      </w:r>
    </w:p>
    <w:p w:rsidR="004B7159" w:rsidRPr="007C7C18" w:rsidRDefault="004B7159" w:rsidP="00575DB4">
      <w:pPr>
        <w:tabs>
          <w:tab w:val="left" w:pos="2984"/>
        </w:tabs>
      </w:pPr>
    </w:p>
    <w:p w:rsidR="00CA1D06" w:rsidRPr="007C7C18" w:rsidRDefault="009463A2" w:rsidP="00575DB4">
      <w:pPr>
        <w:tabs>
          <w:tab w:val="left" w:pos="2984"/>
        </w:tabs>
      </w:pPr>
      <w:r w:rsidRPr="007C7C18">
        <w:rPr>
          <w:color w:val="FF0000"/>
        </w:rPr>
        <w:t xml:space="preserve">     </w:t>
      </w:r>
      <w:r w:rsidR="004B7159" w:rsidRPr="007C7C18">
        <w:rPr>
          <w:color w:val="FF0000"/>
        </w:rPr>
        <w:t xml:space="preserve">   </w:t>
      </w:r>
      <w:r w:rsidRPr="007C7C18">
        <w:rPr>
          <w:color w:val="FF0000"/>
        </w:rPr>
        <w:t xml:space="preserve"> </w:t>
      </w:r>
      <w:r w:rsidR="00575DB4" w:rsidRPr="007C7C18">
        <w:t xml:space="preserve">Братковское сельское поселение расположено на территории общей площадью 10081 га. </w:t>
      </w:r>
    </w:p>
    <w:p w:rsidR="00CA1D06" w:rsidRPr="007C7C18" w:rsidRDefault="00575DB4" w:rsidP="00575DB4">
      <w:pPr>
        <w:tabs>
          <w:tab w:val="left" w:pos="2984"/>
        </w:tabs>
      </w:pPr>
      <w:r w:rsidRPr="007C7C18">
        <w:t xml:space="preserve">В </w:t>
      </w:r>
      <w:r w:rsidR="00595DF5" w:rsidRPr="007C7C18">
        <w:t>е</w:t>
      </w:r>
      <w:r w:rsidR="00663E18" w:rsidRPr="007C7C18">
        <w:t xml:space="preserve">го состав </w:t>
      </w:r>
      <w:r w:rsidRPr="007C7C18">
        <w:t xml:space="preserve"> входит один населенный  пункт с. </w:t>
      </w:r>
      <w:r w:rsidR="00CE65D9" w:rsidRPr="007C7C18">
        <w:t>Братки</w:t>
      </w:r>
      <w:r w:rsidR="00663E18" w:rsidRPr="007C7C18">
        <w:t xml:space="preserve">, </w:t>
      </w:r>
      <w:r w:rsidR="00CE65D9" w:rsidRPr="007C7C18">
        <w:t xml:space="preserve"> </w:t>
      </w:r>
      <w:r w:rsidRPr="007C7C18">
        <w:t xml:space="preserve">с общим количеством улиц – </w:t>
      </w:r>
      <w:r w:rsidR="00CE65D9" w:rsidRPr="007C7C18">
        <w:t>2</w:t>
      </w:r>
      <w:r w:rsidR="009463A2" w:rsidRPr="007C7C18">
        <w:t>3</w:t>
      </w:r>
      <w:r w:rsidRPr="007C7C18">
        <w:t xml:space="preserve">. </w:t>
      </w:r>
    </w:p>
    <w:p w:rsidR="00CE65D9" w:rsidRPr="007C7C18" w:rsidRDefault="00575DB4" w:rsidP="00575DB4">
      <w:pPr>
        <w:tabs>
          <w:tab w:val="left" w:pos="2984"/>
        </w:tabs>
      </w:pPr>
      <w:r w:rsidRPr="007C7C18">
        <w:t>Количество домовладений</w:t>
      </w:r>
      <w:r w:rsidR="00CE65D9" w:rsidRPr="007C7C18">
        <w:t xml:space="preserve">  по данным похозяйственного учета</w:t>
      </w:r>
      <w:r w:rsidRPr="007C7C18">
        <w:t xml:space="preserve"> </w:t>
      </w:r>
      <w:r w:rsidR="00663E18" w:rsidRPr="007C7C18">
        <w:t xml:space="preserve">на отчетный год остается </w:t>
      </w:r>
      <w:r w:rsidR="00CE65D9" w:rsidRPr="007C7C18">
        <w:t xml:space="preserve"> </w:t>
      </w:r>
      <w:r w:rsidRPr="007C7C18">
        <w:t xml:space="preserve">– </w:t>
      </w:r>
      <w:r w:rsidR="00CE65D9" w:rsidRPr="007C7C18">
        <w:t>506</w:t>
      </w:r>
      <w:r w:rsidRPr="007C7C18">
        <w:t xml:space="preserve">. </w:t>
      </w:r>
      <w:r w:rsidR="00CE65D9" w:rsidRPr="007C7C18">
        <w:t>Открыто</w:t>
      </w:r>
      <w:r w:rsidR="00663E18" w:rsidRPr="007C7C18">
        <w:t xml:space="preserve"> лицевых счетов </w:t>
      </w:r>
      <w:r w:rsidR="00CE65D9" w:rsidRPr="007C7C18">
        <w:t>783.</w:t>
      </w:r>
    </w:p>
    <w:p w:rsidR="00FE6D59" w:rsidRPr="007C7C18" w:rsidRDefault="00663E18" w:rsidP="00FE6D59">
      <w:pPr>
        <w:jc w:val="both"/>
      </w:pPr>
      <w:r w:rsidRPr="007C7C18">
        <w:rPr>
          <w:color w:val="FF0000"/>
        </w:rPr>
        <w:t xml:space="preserve">       </w:t>
      </w:r>
      <w:r w:rsidR="00FE6D59" w:rsidRPr="007C7C18">
        <w:rPr>
          <w:color w:val="000000"/>
        </w:rPr>
        <w:t>Один из важных и основных показателей развития территории «Численность населения» имеет отрицательную динамику.</w:t>
      </w:r>
    </w:p>
    <w:p w:rsidR="00595DF5" w:rsidRPr="007C7C18" w:rsidRDefault="00046B6A" w:rsidP="00FE6D59">
      <w:pPr>
        <w:jc w:val="both"/>
      </w:pPr>
      <w:r w:rsidRPr="007C7C18">
        <w:t xml:space="preserve">     </w:t>
      </w:r>
      <w:r w:rsidR="00382545" w:rsidRPr="007C7C18">
        <w:t xml:space="preserve"> </w:t>
      </w:r>
      <w:r w:rsidRPr="007C7C18">
        <w:t xml:space="preserve"> </w:t>
      </w:r>
      <w:r w:rsidR="001B52DF" w:rsidRPr="007C7C18">
        <w:t xml:space="preserve">Численность зарегистрированного </w:t>
      </w:r>
      <w:r w:rsidR="00FE6D59" w:rsidRPr="007C7C18">
        <w:t>населения по состоянию на 1 января 2021 г. по данным статистики составляет 102</w:t>
      </w:r>
      <w:r w:rsidRPr="007C7C18">
        <w:t>3</w:t>
      </w:r>
      <w:r w:rsidR="00FE6D59" w:rsidRPr="007C7C18">
        <w:t xml:space="preserve"> человек. </w:t>
      </w:r>
      <w:r w:rsidR="00CA1D06" w:rsidRPr="007C7C18">
        <w:t>(уменьшилось на 22 чел)</w:t>
      </w:r>
    </w:p>
    <w:p w:rsidR="00595DF5" w:rsidRPr="007C7C18" w:rsidRDefault="00046B6A" w:rsidP="00FE6D59">
      <w:pPr>
        <w:jc w:val="both"/>
      </w:pPr>
      <w:r w:rsidRPr="007C7C18">
        <w:t xml:space="preserve">Родилось  в текущем году -7 детей. </w:t>
      </w:r>
    </w:p>
    <w:p w:rsidR="00595DF5" w:rsidRPr="007C7C18" w:rsidRDefault="00046B6A" w:rsidP="00FE6D59">
      <w:pPr>
        <w:jc w:val="both"/>
      </w:pPr>
      <w:r w:rsidRPr="007C7C18">
        <w:t xml:space="preserve">Умерло - 32 чел. Прибыло на постоянное место жительства </w:t>
      </w:r>
      <w:r w:rsidR="00595DF5" w:rsidRPr="007C7C18">
        <w:t>–</w:t>
      </w:r>
      <w:r w:rsidRPr="007C7C18">
        <w:t xml:space="preserve"> 25</w:t>
      </w:r>
      <w:r w:rsidR="00595DF5" w:rsidRPr="007C7C18">
        <w:t>.</w:t>
      </w:r>
      <w:r w:rsidRPr="007C7C18">
        <w:t xml:space="preserve">   </w:t>
      </w:r>
    </w:p>
    <w:p w:rsidR="00595DF5" w:rsidRPr="007C7C18" w:rsidRDefault="00046B6A" w:rsidP="00FE6D59">
      <w:pPr>
        <w:jc w:val="both"/>
      </w:pPr>
      <w:r w:rsidRPr="007C7C18">
        <w:t xml:space="preserve"> Выбыло с территории поселения -16.  </w:t>
      </w:r>
    </w:p>
    <w:p w:rsidR="0037443A" w:rsidRPr="007C7C18" w:rsidRDefault="006257F3" w:rsidP="00FE6D59">
      <w:pPr>
        <w:jc w:val="both"/>
      </w:pPr>
      <w:r w:rsidRPr="007C7C18">
        <w:t>Н</w:t>
      </w:r>
      <w:r w:rsidR="00FE6D59" w:rsidRPr="007C7C18">
        <w:t xml:space="preserve">аселения в трудоспособном возрасте </w:t>
      </w:r>
      <w:r w:rsidR="001B52DF" w:rsidRPr="007C7C18">
        <w:t xml:space="preserve">от общего количества проживающих </w:t>
      </w:r>
      <w:r w:rsidR="00FE6D59" w:rsidRPr="007C7C18">
        <w:t xml:space="preserve">составляет </w:t>
      </w:r>
      <w:r w:rsidR="001B52DF" w:rsidRPr="007C7C18">
        <w:t>(</w:t>
      </w:r>
      <w:r w:rsidR="00FE6D59" w:rsidRPr="007C7C18">
        <w:t>5</w:t>
      </w:r>
      <w:r w:rsidR="00595DF5" w:rsidRPr="007C7C18">
        <w:t>8</w:t>
      </w:r>
      <w:r w:rsidR="00FE6D59" w:rsidRPr="007C7C18">
        <w:t xml:space="preserve"> %</w:t>
      </w:r>
      <w:r w:rsidR="001B52DF" w:rsidRPr="007C7C18">
        <w:t>)</w:t>
      </w:r>
      <w:r w:rsidR="00FE6D59" w:rsidRPr="007C7C18">
        <w:t xml:space="preserve">. Пенсионеры – </w:t>
      </w:r>
      <w:r w:rsidR="001B52DF" w:rsidRPr="007C7C18">
        <w:t>(</w:t>
      </w:r>
      <w:r w:rsidR="00595DF5" w:rsidRPr="007C7C18">
        <w:t>39</w:t>
      </w:r>
      <w:r w:rsidR="00FE6D59" w:rsidRPr="007C7C18">
        <w:t xml:space="preserve"> %</w:t>
      </w:r>
      <w:r w:rsidR="001B52DF" w:rsidRPr="007C7C18">
        <w:t>)</w:t>
      </w:r>
      <w:r w:rsidR="00FE6D59" w:rsidRPr="007C7C18">
        <w:t xml:space="preserve">, молодежь – </w:t>
      </w:r>
      <w:r w:rsidR="001B52DF" w:rsidRPr="007C7C18">
        <w:t>(</w:t>
      </w:r>
      <w:r w:rsidR="00FE6D59" w:rsidRPr="007C7C18">
        <w:t>13 %</w:t>
      </w:r>
      <w:r w:rsidR="001B52DF" w:rsidRPr="007C7C18">
        <w:t>)</w:t>
      </w:r>
      <w:r w:rsidR="00FE6D59" w:rsidRPr="007C7C18">
        <w:t>.</w:t>
      </w:r>
    </w:p>
    <w:p w:rsidR="00FE6D59" w:rsidRPr="007C7C18" w:rsidRDefault="00FE6D59" w:rsidP="00FE6D59">
      <w:pPr>
        <w:jc w:val="both"/>
      </w:pPr>
      <w:r w:rsidRPr="007C7C18">
        <w:t xml:space="preserve"> </w:t>
      </w:r>
      <w:r w:rsidR="00595DF5" w:rsidRPr="007C7C18">
        <w:rPr>
          <w:color w:val="000000"/>
        </w:rPr>
        <w:t>Численность населения, к сожалению, имеет отрицательную динамику, с</w:t>
      </w:r>
      <w:r w:rsidRPr="007C7C18">
        <w:t>окращение прои</w:t>
      </w:r>
      <w:r w:rsidR="001B52DF" w:rsidRPr="007C7C18">
        <w:t>сходит</w:t>
      </w:r>
      <w:r w:rsidRPr="007C7C18">
        <w:t xml:space="preserve">, в основном, за счет естественной убыли населения. </w:t>
      </w:r>
    </w:p>
    <w:p w:rsidR="00927FC2" w:rsidRPr="007C7C18" w:rsidRDefault="00663E18" w:rsidP="00927FC2">
      <w:pPr>
        <w:tabs>
          <w:tab w:val="left" w:pos="2984"/>
        </w:tabs>
      </w:pPr>
      <w:r w:rsidRPr="007C7C18">
        <w:rPr>
          <w:color w:val="FF0000"/>
        </w:rPr>
        <w:t xml:space="preserve"> </w:t>
      </w:r>
    </w:p>
    <w:p w:rsidR="00496591" w:rsidRPr="007C7C18" w:rsidRDefault="00575DB4" w:rsidP="007758ED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center"/>
        <w:rPr>
          <w:b/>
        </w:rPr>
      </w:pPr>
      <w:r w:rsidRPr="007C7C18">
        <w:rPr>
          <w:b/>
        </w:rPr>
        <w:t>Деятельность администрации</w:t>
      </w:r>
      <w:r w:rsidR="00496591" w:rsidRPr="007C7C18">
        <w:rPr>
          <w:b/>
        </w:rPr>
        <w:t>.</w:t>
      </w:r>
    </w:p>
    <w:p w:rsidR="00AF558A" w:rsidRPr="007C7C18" w:rsidRDefault="00575DB4" w:rsidP="0049659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ind w:firstLine="708"/>
        <w:jc w:val="both"/>
      </w:pPr>
      <w:r w:rsidRPr="007C7C18">
        <w:t xml:space="preserve"> </w:t>
      </w:r>
      <w:r w:rsidR="00CE597E" w:rsidRPr="007C7C18">
        <w:t xml:space="preserve">    </w:t>
      </w:r>
    </w:p>
    <w:p w:rsidR="00445EBE" w:rsidRPr="007C7C18" w:rsidRDefault="00E5006B" w:rsidP="00445EBE">
      <w:pPr>
        <w:jc w:val="both"/>
      </w:pPr>
      <w:r w:rsidRPr="007C7C18">
        <w:t xml:space="preserve"> </w:t>
      </w:r>
      <w:r w:rsidR="00445EBE" w:rsidRPr="007C7C18">
        <w:t xml:space="preserve">     Задача администрации поселения – это исполнение полномочий, предусмотренных  ФЗ №131-ФЗ «Об общих принципах организации местного самоуправления в Российской Федерации»,</w:t>
      </w:r>
      <w:r w:rsidR="004406F9" w:rsidRPr="007C7C18">
        <w:t xml:space="preserve"> другими федеральными, региональными законами,</w:t>
      </w:r>
      <w:r w:rsidR="00445EBE" w:rsidRPr="007C7C18">
        <w:t xml:space="preserve"> Уставом поселения </w:t>
      </w:r>
      <w:r w:rsidR="004406F9" w:rsidRPr="007C7C18">
        <w:t xml:space="preserve">и муниципальными нормативно-правовыми актами  </w:t>
      </w:r>
      <w:r w:rsidR="00445EBE" w:rsidRPr="007C7C18">
        <w:t>по обеспечению деятельности местного самоуправления.</w:t>
      </w:r>
    </w:p>
    <w:p w:rsidR="00AC4C85" w:rsidRPr="007C7C18" w:rsidRDefault="00445EBE" w:rsidP="001A35EE">
      <w:pPr>
        <w:jc w:val="both"/>
      </w:pPr>
      <w:r w:rsidRPr="007C7C18">
        <w:t xml:space="preserve">      Эти полномочия </w:t>
      </w:r>
      <w:r w:rsidR="004406F9" w:rsidRPr="007C7C18">
        <w:t xml:space="preserve">заключаются в </w:t>
      </w:r>
      <w:r w:rsidRPr="007C7C18">
        <w:t>повседневной работ</w:t>
      </w:r>
      <w:r w:rsidR="004406F9" w:rsidRPr="007C7C18">
        <w:t>е</w:t>
      </w:r>
      <w:r w:rsidRPr="007C7C18">
        <w:t xml:space="preserve">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специалистами, рассмотрения письменных и устных обращений.</w:t>
      </w:r>
      <w:r w:rsidR="000C675B" w:rsidRPr="007C7C18">
        <w:t xml:space="preserve"> </w:t>
      </w:r>
      <w:r w:rsidRPr="007C7C18">
        <w:t>Для граждан это важне</w:t>
      </w:r>
      <w:r w:rsidR="00444004" w:rsidRPr="007C7C18">
        <w:t>йшее средство реализации, а порой и защиты их прав и законных интересов, возможность воздействовать на принятие решений на местном уровне.</w:t>
      </w:r>
      <w:r w:rsidR="000C675B" w:rsidRPr="007C7C18">
        <w:t xml:space="preserve"> </w:t>
      </w:r>
    </w:p>
    <w:p w:rsidR="004D6301" w:rsidRPr="007C7C18" w:rsidRDefault="00DC39CC" w:rsidP="00DC39CC">
      <w:pPr>
        <w:jc w:val="both"/>
      </w:pPr>
      <w:r w:rsidRPr="007C7C18">
        <w:t xml:space="preserve">       За отчетный период, на личный прием к главе поселения обратилось –</w:t>
      </w:r>
      <w:r w:rsidR="00D34D83" w:rsidRPr="007C7C18">
        <w:t xml:space="preserve"> </w:t>
      </w:r>
      <w:r w:rsidR="00FD71F7" w:rsidRPr="007C7C18">
        <w:t>75</w:t>
      </w:r>
      <w:r w:rsidR="00D34D83" w:rsidRPr="007C7C18">
        <w:t xml:space="preserve"> </w:t>
      </w:r>
      <w:r w:rsidRPr="007C7C18">
        <w:t>человек по разным вопросам</w:t>
      </w:r>
      <w:r w:rsidR="00D34D83" w:rsidRPr="007C7C18">
        <w:t xml:space="preserve"> в т.ч. </w:t>
      </w:r>
      <w:r w:rsidR="004D6301" w:rsidRPr="007C7C18">
        <w:t xml:space="preserve"> </w:t>
      </w:r>
      <w:r w:rsidR="00D34D83" w:rsidRPr="007C7C18">
        <w:t xml:space="preserve"> письменны</w:t>
      </w:r>
      <w:r w:rsidR="004D6301" w:rsidRPr="007C7C18">
        <w:t>х обращений -</w:t>
      </w:r>
      <w:r w:rsidR="002D23D7" w:rsidRPr="007C7C18">
        <w:t>2</w:t>
      </w:r>
      <w:r w:rsidRPr="007C7C18">
        <w:t xml:space="preserve">.  В </w:t>
      </w:r>
      <w:r w:rsidR="00D34D83" w:rsidRPr="007C7C18">
        <w:t>обращении граждан основными остаются вопросы социальной сферы, вопросы связанные с благоустройством села</w:t>
      </w:r>
      <w:r w:rsidR="003E700F" w:rsidRPr="007C7C18">
        <w:t>: устройство уличного освещения, ремонта дорог,</w:t>
      </w:r>
      <w:r w:rsidR="00D34D83" w:rsidRPr="007C7C18">
        <w:t xml:space="preserve"> </w:t>
      </w:r>
      <w:r w:rsidR="00FA11D0" w:rsidRPr="007C7C18">
        <w:t>сбор</w:t>
      </w:r>
      <w:r w:rsidR="0037443A" w:rsidRPr="007C7C18">
        <w:t>а</w:t>
      </w:r>
      <w:r w:rsidR="00FA11D0" w:rsidRPr="007C7C18">
        <w:t xml:space="preserve"> твердых коммун</w:t>
      </w:r>
      <w:r w:rsidR="00D34D83" w:rsidRPr="007C7C18">
        <w:t>а</w:t>
      </w:r>
      <w:r w:rsidR="00FA11D0" w:rsidRPr="007C7C18">
        <w:t>льных отходов</w:t>
      </w:r>
      <w:r w:rsidR="00D04679" w:rsidRPr="007C7C18">
        <w:t xml:space="preserve">, а </w:t>
      </w:r>
      <w:r w:rsidR="00D34D83" w:rsidRPr="007C7C18">
        <w:t xml:space="preserve"> так же</w:t>
      </w:r>
      <w:r w:rsidR="003E700F" w:rsidRPr="007C7C18">
        <w:t xml:space="preserve"> вопросы</w:t>
      </w:r>
      <w:r w:rsidR="00D34D83" w:rsidRPr="007C7C18">
        <w:t xml:space="preserve"> </w:t>
      </w:r>
      <w:r w:rsidR="005206BC" w:rsidRPr="007C7C18">
        <w:t>по</w:t>
      </w:r>
      <w:r w:rsidRPr="007C7C18">
        <w:t xml:space="preserve"> оформлени</w:t>
      </w:r>
      <w:r w:rsidR="00542579" w:rsidRPr="007C7C18">
        <w:t>ю</w:t>
      </w:r>
      <w:r w:rsidRPr="007C7C18">
        <w:t xml:space="preserve"> документов на получение </w:t>
      </w:r>
      <w:r w:rsidR="00D04679" w:rsidRPr="007C7C18">
        <w:t xml:space="preserve">коммунальных </w:t>
      </w:r>
      <w:r w:rsidRPr="007C7C18">
        <w:t>субсидий, детских пособий</w:t>
      </w:r>
      <w:r w:rsidR="00995235" w:rsidRPr="007C7C18">
        <w:t xml:space="preserve"> и т.д.</w:t>
      </w:r>
      <w:r w:rsidRPr="007C7C18">
        <w:t xml:space="preserve"> </w:t>
      </w:r>
      <w:r w:rsidR="004D6301" w:rsidRPr="007C7C18">
        <w:t>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</w:t>
      </w:r>
      <w:r w:rsidRPr="007C7C18">
        <w:t xml:space="preserve"> </w:t>
      </w:r>
    </w:p>
    <w:p w:rsidR="00DC39CC" w:rsidRPr="007C7C18" w:rsidRDefault="004B7159" w:rsidP="00DC39CC">
      <w:pPr>
        <w:jc w:val="both"/>
      </w:pPr>
      <w:r w:rsidRPr="007C7C18">
        <w:lastRenderedPageBreak/>
        <w:t xml:space="preserve"> </w:t>
      </w:r>
      <w:r w:rsidR="00DC39CC" w:rsidRPr="007C7C18">
        <w:t xml:space="preserve">      Специалистами администрации </w:t>
      </w:r>
      <w:r w:rsidR="00A82F66" w:rsidRPr="007C7C18">
        <w:t xml:space="preserve">в отчетном году </w:t>
      </w:r>
      <w:r w:rsidR="00DC39CC" w:rsidRPr="007C7C18">
        <w:t xml:space="preserve">выдано </w:t>
      </w:r>
      <w:r w:rsidR="004D6301" w:rsidRPr="007C7C18">
        <w:t>4</w:t>
      </w:r>
      <w:r w:rsidR="00D04679" w:rsidRPr="007C7C18">
        <w:t>69</w:t>
      </w:r>
      <w:r w:rsidR="00DC39CC" w:rsidRPr="007C7C18">
        <w:t xml:space="preserve"> справ</w:t>
      </w:r>
      <w:r w:rsidR="0037443A" w:rsidRPr="007C7C18">
        <w:t>ок</w:t>
      </w:r>
      <w:r w:rsidR="00DC39CC" w:rsidRPr="007C7C18">
        <w:t>, включая адресные справки, справки о месте</w:t>
      </w:r>
      <w:r w:rsidR="00A82F66" w:rsidRPr="007C7C18">
        <w:t xml:space="preserve"> жительства</w:t>
      </w:r>
      <w:r w:rsidR="00DC39CC" w:rsidRPr="007C7C18">
        <w:t>, по вопросам принадлежности объектов недвижимости, о составе семьи, характеристики и иным вопросам.</w:t>
      </w:r>
    </w:p>
    <w:p w:rsidR="00DC39CC" w:rsidRPr="007C7C18" w:rsidRDefault="004D6301" w:rsidP="00DC39CC">
      <w:pPr>
        <w:jc w:val="both"/>
      </w:pPr>
      <w:r w:rsidRPr="007C7C18">
        <w:t xml:space="preserve"> </w:t>
      </w:r>
      <w:r w:rsidR="00DC39CC" w:rsidRPr="007C7C18">
        <w:t xml:space="preserve"> </w:t>
      </w:r>
      <w:r w:rsidRPr="007C7C18">
        <w:t xml:space="preserve"> </w:t>
      </w:r>
      <w:r w:rsidR="00A82F66" w:rsidRPr="007C7C18">
        <w:t xml:space="preserve">    </w:t>
      </w:r>
      <w:r w:rsidR="00DC39CC" w:rsidRPr="007C7C18">
        <w:t xml:space="preserve">В рамках нормотворческой деятельности за отчетный период принято – </w:t>
      </w:r>
      <w:r w:rsidR="00D04679" w:rsidRPr="007C7C18">
        <w:t>105</w:t>
      </w:r>
      <w:r w:rsidR="00DC39CC" w:rsidRPr="007C7C18">
        <w:t xml:space="preserve"> правовых актов, в том числе  постановлений -</w:t>
      </w:r>
      <w:r w:rsidR="00D04679" w:rsidRPr="007C7C18">
        <w:t>7</w:t>
      </w:r>
      <w:r w:rsidRPr="007C7C18">
        <w:t>4</w:t>
      </w:r>
      <w:r w:rsidR="00DC39CC" w:rsidRPr="007C7C18">
        <w:t xml:space="preserve"> , распоряжений по основной деятельности </w:t>
      </w:r>
      <w:r w:rsidRPr="007C7C18">
        <w:t>–</w:t>
      </w:r>
      <w:r w:rsidR="00DC39CC" w:rsidRPr="007C7C18">
        <w:t xml:space="preserve"> </w:t>
      </w:r>
      <w:r w:rsidR="00D04679" w:rsidRPr="007C7C18">
        <w:t>31</w:t>
      </w:r>
      <w:r w:rsidRPr="007C7C18">
        <w:t>.</w:t>
      </w:r>
    </w:p>
    <w:p w:rsidR="00DC39CC" w:rsidRPr="007C7C18" w:rsidRDefault="00DC39CC" w:rsidP="00DC39CC">
      <w:pPr>
        <w:jc w:val="both"/>
      </w:pPr>
      <w:r w:rsidRPr="007C7C18">
        <w:t xml:space="preserve">        Совет</w:t>
      </w:r>
      <w:r w:rsidR="004D6301" w:rsidRPr="007C7C18">
        <w:t>ом</w:t>
      </w:r>
      <w:r w:rsidRPr="007C7C18">
        <w:t xml:space="preserve"> народных депутатов</w:t>
      </w:r>
      <w:r w:rsidR="004D6301" w:rsidRPr="007C7C18">
        <w:t xml:space="preserve"> Братковского сельского поселения </w:t>
      </w:r>
      <w:r w:rsidRPr="007C7C18">
        <w:t xml:space="preserve"> 20</w:t>
      </w:r>
      <w:r w:rsidR="004D6301" w:rsidRPr="007C7C18">
        <w:t>2</w:t>
      </w:r>
      <w:r w:rsidR="00D04679" w:rsidRPr="007C7C18">
        <w:t>1</w:t>
      </w:r>
      <w:r w:rsidRPr="007C7C18">
        <w:t xml:space="preserve"> год проведено </w:t>
      </w:r>
      <w:r w:rsidR="00A82F66" w:rsidRPr="007C7C18">
        <w:t xml:space="preserve">- </w:t>
      </w:r>
      <w:r w:rsidR="000530F0" w:rsidRPr="007C7C18">
        <w:t>9</w:t>
      </w:r>
      <w:r w:rsidRPr="007C7C18">
        <w:t xml:space="preserve"> заседаний</w:t>
      </w:r>
      <w:r w:rsidR="00A82F66" w:rsidRPr="007C7C18">
        <w:t>,</w:t>
      </w:r>
      <w:r w:rsidR="004D6301" w:rsidRPr="007C7C18">
        <w:t xml:space="preserve"> на которых</w:t>
      </w:r>
      <w:r w:rsidRPr="007C7C18">
        <w:t xml:space="preserve"> </w:t>
      </w:r>
      <w:r w:rsidR="004D6301" w:rsidRPr="007C7C18">
        <w:t>п</w:t>
      </w:r>
      <w:r w:rsidRPr="007C7C18">
        <w:t xml:space="preserve">ринято </w:t>
      </w:r>
      <w:r w:rsidR="000530F0" w:rsidRPr="007C7C18">
        <w:t>3</w:t>
      </w:r>
      <w:r w:rsidR="00D04679" w:rsidRPr="007C7C18">
        <w:t>2</w:t>
      </w:r>
      <w:r w:rsidRPr="007C7C18">
        <w:t xml:space="preserve"> решени</w:t>
      </w:r>
      <w:r w:rsidR="00D04679" w:rsidRPr="007C7C18">
        <w:t>я</w:t>
      </w:r>
      <w:r w:rsidRPr="007C7C18">
        <w:t xml:space="preserve">. </w:t>
      </w:r>
      <w:r w:rsidR="004D6301" w:rsidRPr="007C7C18">
        <w:t>Приоритетными остают</w:t>
      </w:r>
      <w:r w:rsidR="00EE1DD5" w:rsidRPr="007C7C18">
        <w:t>с</w:t>
      </w:r>
      <w:r w:rsidR="004D6301" w:rsidRPr="007C7C18">
        <w:t>я</w:t>
      </w:r>
      <w:r w:rsidRPr="007C7C18">
        <w:t xml:space="preserve"> направлени</w:t>
      </w:r>
      <w:r w:rsidR="00542579" w:rsidRPr="007C7C18">
        <w:t>я</w:t>
      </w:r>
      <w:r w:rsidRPr="007C7C18">
        <w:t>: бюджет, налоги, изменени</w:t>
      </w:r>
      <w:r w:rsidR="00542579" w:rsidRPr="007C7C18">
        <w:t>я</w:t>
      </w:r>
      <w:r w:rsidRPr="007C7C18">
        <w:t xml:space="preserve"> в Устав. Все нормативно-правовые </w:t>
      </w:r>
      <w:r w:rsidR="00A82F66" w:rsidRPr="007C7C18">
        <w:t xml:space="preserve">акты </w:t>
      </w:r>
      <w:r w:rsidRPr="007C7C18">
        <w:t>обнарод</w:t>
      </w:r>
      <w:r w:rsidR="00A82F66" w:rsidRPr="007C7C18">
        <w:t>о</w:t>
      </w:r>
      <w:r w:rsidRPr="007C7C18">
        <w:t>ва</w:t>
      </w:r>
      <w:r w:rsidR="00A82F66" w:rsidRPr="007C7C18">
        <w:t>ны</w:t>
      </w:r>
      <w:r w:rsidR="009463A2" w:rsidRPr="007C7C18">
        <w:t>,</w:t>
      </w:r>
      <w:r w:rsidRPr="007C7C18">
        <w:t xml:space="preserve"> путем размещения информации  в электронном виде на официальном сайте поселения. Проекты решений сессии, постановления администрации направляются в прокуратуру района.</w:t>
      </w:r>
    </w:p>
    <w:p w:rsidR="00EA7EA7" w:rsidRPr="007C7C18" w:rsidRDefault="00EE1DD5" w:rsidP="00EE1DD5">
      <w:pPr>
        <w:jc w:val="both"/>
      </w:pPr>
      <w:r w:rsidRPr="007C7C18">
        <w:t xml:space="preserve">    </w:t>
      </w:r>
      <w:r w:rsidR="00DC39CC" w:rsidRPr="007C7C18">
        <w:t xml:space="preserve">      </w:t>
      </w:r>
      <w:r w:rsidR="007258C5" w:rsidRPr="007C7C18">
        <w:t>Продолжается работа по совершению нотариальных действий, в</w:t>
      </w:r>
      <w:r w:rsidR="00DC39CC" w:rsidRPr="007C7C18">
        <w:t xml:space="preserve"> соответствии с п.3 ч.1 ст.14.1 Федерального закона </w:t>
      </w:r>
      <w:r w:rsidR="000933EC" w:rsidRPr="007C7C18">
        <w:t xml:space="preserve">131 </w:t>
      </w:r>
      <w:r w:rsidR="00DC39CC" w:rsidRPr="007C7C18">
        <w:t>«Об общих принципах организации местного самоуправления в Российской Федерации»</w:t>
      </w:r>
      <w:r w:rsidR="007258C5" w:rsidRPr="007C7C18">
        <w:t>.</w:t>
      </w:r>
      <w:r w:rsidR="00DC39CC" w:rsidRPr="007C7C18">
        <w:t xml:space="preserve"> </w:t>
      </w:r>
      <w:r w:rsidR="007258C5" w:rsidRPr="007C7C18">
        <w:t xml:space="preserve">За отчетный период зарегистрировано </w:t>
      </w:r>
      <w:r w:rsidR="00EA7EA7" w:rsidRPr="007C7C18">
        <w:t xml:space="preserve"> и выдано: </w:t>
      </w:r>
      <w:r w:rsidRPr="007C7C18">
        <w:t xml:space="preserve"> </w:t>
      </w:r>
      <w:r w:rsidR="007258C5" w:rsidRPr="007C7C18">
        <w:t xml:space="preserve">32 </w:t>
      </w:r>
      <w:r w:rsidR="00EA7EA7" w:rsidRPr="007C7C18">
        <w:t>-</w:t>
      </w:r>
      <w:r w:rsidR="007258C5" w:rsidRPr="007C7C18">
        <w:t>доверенности,  1 - заверение подписи,   2 - д</w:t>
      </w:r>
      <w:r w:rsidR="00EA7EA7" w:rsidRPr="007C7C18">
        <w:t>убликата завещания, 1- заверение копии, 2-заявление-отказа.</w:t>
      </w:r>
    </w:p>
    <w:p w:rsidR="006524E3" w:rsidRPr="007C7C18" w:rsidRDefault="006524E3" w:rsidP="006524E3">
      <w:pPr>
        <w:tabs>
          <w:tab w:val="left" w:pos="3540"/>
        </w:tabs>
        <w:jc w:val="both"/>
        <w:rPr>
          <w:color w:val="000000"/>
        </w:rPr>
      </w:pPr>
      <w:r w:rsidRPr="007C7C18">
        <w:t xml:space="preserve">       </w:t>
      </w:r>
      <w:r w:rsidR="00EE1DD5" w:rsidRPr="007C7C18">
        <w:rPr>
          <w:color w:val="FF0000"/>
        </w:rPr>
        <w:t xml:space="preserve">  </w:t>
      </w:r>
      <w:r w:rsidR="005206BC" w:rsidRPr="007C7C18">
        <w:rPr>
          <w:color w:val="000000"/>
        </w:rPr>
        <w:t>Так же а</w:t>
      </w:r>
      <w:r w:rsidR="00EE1DD5" w:rsidRPr="007C7C18">
        <w:rPr>
          <w:color w:val="000000"/>
        </w:rPr>
        <w:t>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 воинском учете в Братковском сельском поселении состоит 1</w:t>
      </w:r>
      <w:r w:rsidR="00046B6A" w:rsidRPr="007C7C18">
        <w:rPr>
          <w:color w:val="000000"/>
        </w:rPr>
        <w:t>97</w:t>
      </w:r>
      <w:r w:rsidR="00EE1DD5" w:rsidRPr="007C7C18">
        <w:rPr>
          <w:color w:val="000000"/>
        </w:rPr>
        <w:t xml:space="preserve"> человек</w:t>
      </w:r>
      <w:r w:rsidR="00805E9B" w:rsidRPr="007C7C18">
        <w:rPr>
          <w:color w:val="000000"/>
        </w:rPr>
        <w:t>,</w:t>
      </w:r>
      <w:r w:rsidR="00BB3648" w:rsidRPr="007C7C18">
        <w:rPr>
          <w:color w:val="000000"/>
        </w:rPr>
        <w:t xml:space="preserve"> </w:t>
      </w:r>
      <w:r w:rsidR="00805E9B" w:rsidRPr="007C7C18">
        <w:rPr>
          <w:color w:val="000000"/>
        </w:rPr>
        <w:t>призв</w:t>
      </w:r>
      <w:r w:rsidR="00BB3648" w:rsidRPr="007C7C18">
        <w:rPr>
          <w:color w:val="000000"/>
        </w:rPr>
        <w:t xml:space="preserve">аны в ряды Российской армии </w:t>
      </w:r>
      <w:r w:rsidR="00805E9B" w:rsidRPr="007C7C18">
        <w:rPr>
          <w:color w:val="000000"/>
        </w:rPr>
        <w:t xml:space="preserve"> </w:t>
      </w:r>
      <w:r w:rsidR="009463A2" w:rsidRPr="007C7C18">
        <w:rPr>
          <w:color w:val="000000"/>
        </w:rPr>
        <w:t xml:space="preserve">за год </w:t>
      </w:r>
      <w:r w:rsidR="00805E9B" w:rsidRPr="007C7C18">
        <w:rPr>
          <w:color w:val="000000"/>
        </w:rPr>
        <w:t xml:space="preserve">- </w:t>
      </w:r>
      <w:r w:rsidR="00046B6A" w:rsidRPr="007C7C18">
        <w:rPr>
          <w:color w:val="000000"/>
        </w:rPr>
        <w:t>1</w:t>
      </w:r>
      <w:r w:rsidR="00805E9B" w:rsidRPr="007C7C18">
        <w:rPr>
          <w:color w:val="000000"/>
        </w:rPr>
        <w:t>чел</w:t>
      </w:r>
      <w:r w:rsidR="00EE1DD5" w:rsidRPr="007C7C18">
        <w:rPr>
          <w:color w:val="000000"/>
        </w:rPr>
        <w:t>.</w:t>
      </w:r>
      <w:r w:rsidR="00BB3648" w:rsidRPr="007C7C18">
        <w:rPr>
          <w:color w:val="000000"/>
        </w:rPr>
        <w:t>, отслужили  -</w:t>
      </w:r>
      <w:r w:rsidR="00046B6A" w:rsidRPr="007C7C18">
        <w:rPr>
          <w:color w:val="000000"/>
        </w:rPr>
        <w:t>4</w:t>
      </w:r>
      <w:r w:rsidR="00BB3648" w:rsidRPr="007C7C18">
        <w:rPr>
          <w:color w:val="000000"/>
        </w:rPr>
        <w:t xml:space="preserve"> чел</w:t>
      </w:r>
      <w:r w:rsidR="009463A2" w:rsidRPr="007C7C18">
        <w:rPr>
          <w:color w:val="000000"/>
        </w:rPr>
        <w:t>.</w:t>
      </w:r>
    </w:p>
    <w:p w:rsidR="006524E3" w:rsidRPr="007C7C18" w:rsidRDefault="006524E3" w:rsidP="006524E3">
      <w:pPr>
        <w:tabs>
          <w:tab w:val="left" w:pos="3540"/>
        </w:tabs>
        <w:jc w:val="both"/>
      </w:pPr>
      <w:r w:rsidRPr="007C7C18">
        <w:t xml:space="preserve">        В целях открытости деятельности органов местного самоуправления действует официальный сайт, где размещается информация о деятельности администрации, Совета депутатов, ТОСов, нормативно-правовые акты, планы работы, программы развития поселения и другие важные сведения.</w:t>
      </w:r>
    </w:p>
    <w:p w:rsidR="002A5A03" w:rsidRPr="007C7C18" w:rsidRDefault="008B52FC" w:rsidP="00CA1D0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C7C18">
        <w:rPr>
          <w:rFonts w:ascii="Times New Roman" w:hAnsi="Times New Roman"/>
          <w:sz w:val="24"/>
          <w:szCs w:val="24"/>
        </w:rPr>
        <w:t xml:space="preserve">         </w:t>
      </w:r>
      <w:r w:rsidR="00986A02" w:rsidRPr="007C7C18">
        <w:rPr>
          <w:rFonts w:ascii="Times New Roman" w:hAnsi="Times New Roman"/>
          <w:sz w:val="24"/>
          <w:szCs w:val="24"/>
        </w:rPr>
        <w:t xml:space="preserve">  </w:t>
      </w:r>
      <w:r w:rsidR="00573558" w:rsidRPr="007C7C18">
        <w:rPr>
          <w:rFonts w:ascii="Times New Roman" w:hAnsi="Times New Roman"/>
          <w:sz w:val="24"/>
          <w:szCs w:val="24"/>
        </w:rPr>
        <w:t xml:space="preserve"> На территории Братковского сельского поселения</w:t>
      </w:r>
      <w:r w:rsidR="00805E9B" w:rsidRPr="007C7C18">
        <w:rPr>
          <w:rFonts w:ascii="Times New Roman" w:hAnsi="Times New Roman"/>
          <w:sz w:val="24"/>
          <w:szCs w:val="24"/>
        </w:rPr>
        <w:t xml:space="preserve"> </w:t>
      </w:r>
      <w:r w:rsidR="002A5A03" w:rsidRPr="007C7C18">
        <w:rPr>
          <w:rFonts w:ascii="Times New Roman" w:hAnsi="Times New Roman"/>
          <w:sz w:val="24"/>
          <w:szCs w:val="24"/>
        </w:rPr>
        <w:t xml:space="preserve"> </w:t>
      </w:r>
      <w:r w:rsidR="00CE1CB7" w:rsidRPr="007C7C18">
        <w:rPr>
          <w:rFonts w:ascii="Times New Roman" w:hAnsi="Times New Roman"/>
          <w:sz w:val="24"/>
          <w:szCs w:val="24"/>
        </w:rPr>
        <w:t>функци</w:t>
      </w:r>
      <w:r w:rsidR="002A5A03" w:rsidRPr="007C7C18">
        <w:rPr>
          <w:rFonts w:ascii="Times New Roman" w:hAnsi="Times New Roman"/>
          <w:sz w:val="24"/>
          <w:szCs w:val="24"/>
        </w:rPr>
        <w:t>о</w:t>
      </w:r>
      <w:r w:rsidR="00CE1CB7" w:rsidRPr="007C7C18">
        <w:rPr>
          <w:rFonts w:ascii="Times New Roman" w:hAnsi="Times New Roman"/>
          <w:sz w:val="24"/>
          <w:szCs w:val="24"/>
        </w:rPr>
        <w:t>нируют следующие организации и учреждения</w:t>
      </w:r>
      <w:r w:rsidR="002A5A03" w:rsidRPr="007C7C18">
        <w:rPr>
          <w:rFonts w:ascii="Times New Roman" w:hAnsi="Times New Roman"/>
          <w:sz w:val="24"/>
          <w:szCs w:val="24"/>
        </w:rPr>
        <w:t>:</w:t>
      </w:r>
    </w:p>
    <w:p w:rsidR="00FB5666" w:rsidRPr="007C7C18" w:rsidRDefault="002A5A03" w:rsidP="00445EBE">
      <w:pPr>
        <w:jc w:val="both"/>
      </w:pPr>
      <w:r w:rsidRPr="007C7C18">
        <w:t xml:space="preserve">        </w:t>
      </w:r>
      <w:r w:rsidR="00573558" w:rsidRPr="007C7C18">
        <w:t xml:space="preserve"> </w:t>
      </w:r>
      <w:r w:rsidRPr="007C7C18">
        <w:t>Администрация Братковского сельского поселения</w:t>
      </w:r>
      <w:r w:rsidR="002669CD" w:rsidRPr="007C7C18">
        <w:t xml:space="preserve">, Братковский </w:t>
      </w:r>
      <w:r w:rsidR="004978B0" w:rsidRPr="007C7C18">
        <w:t xml:space="preserve">дом культуры, </w:t>
      </w:r>
      <w:r w:rsidRPr="007C7C18">
        <w:t>МКОУ</w:t>
      </w:r>
      <w:r w:rsidR="00CE7B0D" w:rsidRPr="007C7C18">
        <w:t xml:space="preserve"> </w:t>
      </w:r>
      <w:r w:rsidRPr="007C7C18">
        <w:t xml:space="preserve"> Братковская СОШ</w:t>
      </w:r>
      <w:r w:rsidR="00C43F4A" w:rsidRPr="007C7C18">
        <w:t xml:space="preserve"> (</w:t>
      </w:r>
      <w:r w:rsidRPr="007C7C18">
        <w:t>количество учащихся – 5</w:t>
      </w:r>
      <w:r w:rsidR="004978B0" w:rsidRPr="007C7C18">
        <w:t>5</w:t>
      </w:r>
      <w:r w:rsidR="00C43F4A" w:rsidRPr="007C7C18">
        <w:t>)</w:t>
      </w:r>
      <w:r w:rsidRPr="007C7C18">
        <w:t xml:space="preserve">, со структурным подразделением  МКДОУ Братковский детский сад – количество воспитанников </w:t>
      </w:r>
      <w:r w:rsidR="004978B0" w:rsidRPr="007C7C18">
        <w:t>-19</w:t>
      </w:r>
      <w:r w:rsidR="00FB5666" w:rsidRPr="007C7C18">
        <w:t xml:space="preserve">, работает </w:t>
      </w:r>
      <w:r w:rsidR="00001A4C" w:rsidRPr="007C7C18">
        <w:t>ФАП,</w:t>
      </w:r>
      <w:r w:rsidR="00FB5666" w:rsidRPr="007C7C18">
        <w:t xml:space="preserve"> отделение Сбербанка. Осуществляют торговую деятельность – </w:t>
      </w:r>
      <w:r w:rsidR="004978B0" w:rsidRPr="007C7C18">
        <w:t>3</w:t>
      </w:r>
      <w:r w:rsidR="00FB5666" w:rsidRPr="007C7C18">
        <w:t xml:space="preserve"> магазин</w:t>
      </w:r>
      <w:r w:rsidR="004978B0" w:rsidRPr="007C7C18">
        <w:t>а</w:t>
      </w:r>
      <w:r w:rsidR="00FB5666" w:rsidRPr="007C7C18">
        <w:t>.</w:t>
      </w:r>
    </w:p>
    <w:p w:rsidR="00001A4C" w:rsidRPr="007C7C18" w:rsidRDefault="00FB5666" w:rsidP="00445EBE">
      <w:pPr>
        <w:jc w:val="both"/>
      </w:pPr>
      <w:r w:rsidRPr="007C7C18">
        <w:t xml:space="preserve">         </w:t>
      </w:r>
      <w:r w:rsidR="00001A4C" w:rsidRPr="007C7C18">
        <w:t xml:space="preserve"> </w:t>
      </w:r>
      <w:r w:rsidR="002A5A03" w:rsidRPr="007C7C18">
        <w:t>В</w:t>
      </w:r>
      <w:r w:rsidR="00573558" w:rsidRPr="007C7C18">
        <w:t xml:space="preserve"> здании администрации</w:t>
      </w:r>
      <w:r w:rsidRPr="007C7C18">
        <w:t xml:space="preserve"> Братковского сельского поселения</w:t>
      </w:r>
      <w:r w:rsidR="002A5A03" w:rsidRPr="007C7C18">
        <w:t xml:space="preserve"> </w:t>
      </w:r>
      <w:r w:rsidR="00573558" w:rsidRPr="007C7C18">
        <w:t xml:space="preserve"> </w:t>
      </w:r>
      <w:r w:rsidR="00E90300" w:rsidRPr="007C7C18">
        <w:t>работает</w:t>
      </w:r>
      <w:r w:rsidR="00001A4C" w:rsidRPr="007C7C18">
        <w:t xml:space="preserve"> отделение почты России</w:t>
      </w:r>
      <w:r w:rsidRPr="007C7C18">
        <w:t xml:space="preserve">, находится офис </w:t>
      </w:r>
      <w:r w:rsidR="00805E9B" w:rsidRPr="007C7C18">
        <w:t xml:space="preserve"> </w:t>
      </w:r>
      <w:r w:rsidRPr="007C7C18">
        <w:t>государственных и муниципальных услуг «Мои документы» филиал с. Терновка</w:t>
      </w:r>
      <w:r w:rsidR="004978B0" w:rsidRPr="007C7C18">
        <w:t>, который, к</w:t>
      </w:r>
      <w:r w:rsidR="00805E9B" w:rsidRPr="007C7C18">
        <w:t xml:space="preserve"> сожалению</w:t>
      </w:r>
      <w:r w:rsidR="00A83614" w:rsidRPr="007C7C18">
        <w:t>,</w:t>
      </w:r>
      <w:r w:rsidR="00001A4C" w:rsidRPr="007C7C18">
        <w:t xml:space="preserve"> </w:t>
      </w:r>
      <w:r w:rsidR="00805E9B" w:rsidRPr="007C7C18">
        <w:t xml:space="preserve"> в связи с </w:t>
      </w:r>
      <w:r w:rsidR="004978B0" w:rsidRPr="007C7C18">
        <w:t xml:space="preserve">неблагоприятной эпидемиологической </w:t>
      </w:r>
      <w:r w:rsidR="00805E9B" w:rsidRPr="007C7C18">
        <w:t xml:space="preserve"> </w:t>
      </w:r>
      <w:r w:rsidR="004978B0" w:rsidRPr="007C7C18">
        <w:t>ситуацией</w:t>
      </w:r>
      <w:r w:rsidR="00805E9B" w:rsidRPr="007C7C18">
        <w:t xml:space="preserve"> </w:t>
      </w:r>
      <w:r w:rsidR="00001A4C" w:rsidRPr="007C7C18">
        <w:t xml:space="preserve"> </w:t>
      </w:r>
      <w:r w:rsidRPr="007C7C18">
        <w:t xml:space="preserve">временно </w:t>
      </w:r>
      <w:r w:rsidR="00805E9B" w:rsidRPr="007C7C18">
        <w:t xml:space="preserve">приостановил свою работу. </w:t>
      </w:r>
    </w:p>
    <w:p w:rsidR="00F055A7" w:rsidRPr="007C7C18" w:rsidRDefault="002669CD" w:rsidP="00445EBE">
      <w:pPr>
        <w:jc w:val="both"/>
      </w:pPr>
      <w:r w:rsidRPr="007C7C18">
        <w:t xml:space="preserve">         </w:t>
      </w:r>
      <w:r w:rsidR="004978B0" w:rsidRPr="007C7C18">
        <w:t xml:space="preserve">В </w:t>
      </w:r>
      <w:r w:rsidR="00FB5666" w:rsidRPr="007C7C18">
        <w:t>Дом</w:t>
      </w:r>
      <w:r w:rsidR="004978B0" w:rsidRPr="007C7C18">
        <w:t>е</w:t>
      </w:r>
      <w:r w:rsidR="00FB5666" w:rsidRPr="007C7C18">
        <w:t xml:space="preserve"> культуры   р</w:t>
      </w:r>
      <w:r w:rsidR="00F055A7" w:rsidRPr="007C7C18">
        <w:t xml:space="preserve">аботает класс хорового пения </w:t>
      </w:r>
      <w:r w:rsidR="00542579" w:rsidRPr="007C7C18">
        <w:t>Терновской</w:t>
      </w:r>
      <w:r w:rsidR="00FB5666" w:rsidRPr="007C7C18">
        <w:t xml:space="preserve"> детской школы искусств, </w:t>
      </w:r>
      <w:r w:rsidR="00F055A7" w:rsidRPr="007C7C18">
        <w:t xml:space="preserve">действует </w:t>
      </w:r>
      <w:r w:rsidR="007758ED" w:rsidRPr="007C7C18">
        <w:t xml:space="preserve"> МКУК "Терновская межпоселенческая </w:t>
      </w:r>
      <w:r w:rsidR="00F055A7" w:rsidRPr="007C7C18">
        <w:t xml:space="preserve"> библиотека</w:t>
      </w:r>
      <w:r w:rsidR="007758ED" w:rsidRPr="007C7C18">
        <w:t>"</w:t>
      </w:r>
      <w:r w:rsidR="00FB5666" w:rsidRPr="007C7C18">
        <w:t>.</w:t>
      </w:r>
      <w:r w:rsidR="00F055A7" w:rsidRPr="007C7C18">
        <w:t xml:space="preserve"> </w:t>
      </w:r>
    </w:p>
    <w:p w:rsidR="00A0519C" w:rsidRPr="007C7C18" w:rsidRDefault="00805E9B" w:rsidP="00FE7379">
      <w:pPr>
        <w:pStyle w:val="a5"/>
        <w:spacing w:before="0" w:beforeAutospacing="0" w:after="0" w:afterAutospacing="0"/>
        <w:ind w:firstLine="708"/>
        <w:jc w:val="both"/>
      </w:pPr>
      <w:r w:rsidRPr="007C7C18">
        <w:t>Продолжают свою деятельность</w:t>
      </w:r>
      <w:r w:rsidR="00677460" w:rsidRPr="007C7C18">
        <w:t xml:space="preserve"> </w:t>
      </w:r>
      <w:r w:rsidRPr="007C7C18">
        <w:t>с</w:t>
      </w:r>
      <w:r w:rsidR="00677460" w:rsidRPr="007C7C18">
        <w:t>ельскохозяйственн</w:t>
      </w:r>
      <w:r w:rsidRPr="007C7C18">
        <w:t>ые</w:t>
      </w:r>
      <w:r w:rsidR="00677460" w:rsidRPr="007C7C18">
        <w:t xml:space="preserve"> предприяти</w:t>
      </w:r>
      <w:r w:rsidRPr="007C7C18">
        <w:t>я</w:t>
      </w:r>
      <w:r w:rsidR="00077B2B" w:rsidRPr="007C7C18">
        <w:t>:</w:t>
      </w:r>
      <w:r w:rsidR="00677460" w:rsidRPr="007C7C18">
        <w:t xml:space="preserve"> </w:t>
      </w:r>
      <w:r w:rsidR="00CE7B0D" w:rsidRPr="007C7C18">
        <w:t>ООО «Агротехнологии»</w:t>
      </w:r>
      <w:r w:rsidR="00677460" w:rsidRPr="007C7C18">
        <w:t xml:space="preserve"> общей площадью земель сельскохозяйственного назначения - </w:t>
      </w:r>
      <w:r w:rsidR="009D073E" w:rsidRPr="007C7C18">
        <w:t>4</w:t>
      </w:r>
      <w:r w:rsidR="0080595A" w:rsidRPr="007C7C18">
        <w:t xml:space="preserve">097 </w:t>
      </w:r>
      <w:r w:rsidR="00677460" w:rsidRPr="007C7C18">
        <w:t>га</w:t>
      </w:r>
      <w:r w:rsidR="0080595A" w:rsidRPr="007C7C18">
        <w:t>, из них пашни -4035 га</w:t>
      </w:r>
      <w:r w:rsidR="00CE7B0D" w:rsidRPr="007C7C18">
        <w:rPr>
          <w:color w:val="FF0000"/>
        </w:rPr>
        <w:t>,</w:t>
      </w:r>
      <w:r w:rsidR="00677460" w:rsidRPr="007C7C18">
        <w:t xml:space="preserve">  </w:t>
      </w:r>
      <w:r w:rsidR="00752573" w:rsidRPr="007C7C18">
        <w:t>2</w:t>
      </w:r>
      <w:r w:rsidR="00677460" w:rsidRPr="007C7C18">
        <w:t xml:space="preserve"> фермерских хозяйства: </w:t>
      </w:r>
      <w:r w:rsidR="00CE7B0D" w:rsidRPr="007C7C18">
        <w:t>ИП глава КФХ Андропов И.И</w:t>
      </w:r>
      <w:r w:rsidR="009D073E" w:rsidRPr="007C7C18">
        <w:t xml:space="preserve"> площадь </w:t>
      </w:r>
      <w:r w:rsidR="0080595A" w:rsidRPr="007C7C18">
        <w:t xml:space="preserve">пашни </w:t>
      </w:r>
      <w:r w:rsidR="009D073E" w:rsidRPr="007C7C18">
        <w:t xml:space="preserve">-  </w:t>
      </w:r>
      <w:r w:rsidR="007758ED" w:rsidRPr="007C7C18">
        <w:t>4</w:t>
      </w:r>
      <w:r w:rsidR="0080595A" w:rsidRPr="007C7C18">
        <w:t>86</w:t>
      </w:r>
      <w:r w:rsidR="009D073E" w:rsidRPr="007C7C18">
        <w:t xml:space="preserve"> га</w:t>
      </w:r>
      <w:r w:rsidR="00123EDF" w:rsidRPr="007C7C18">
        <w:t xml:space="preserve">, </w:t>
      </w:r>
      <w:r w:rsidR="00CE7B0D" w:rsidRPr="007C7C18">
        <w:t>ИП глава КФХ Ряховский А.В</w:t>
      </w:r>
      <w:r w:rsidR="00123EDF" w:rsidRPr="007C7C18">
        <w:t>.</w:t>
      </w:r>
      <w:r w:rsidR="009D073E" w:rsidRPr="007C7C18">
        <w:t xml:space="preserve"> </w:t>
      </w:r>
      <w:r w:rsidR="007758ED" w:rsidRPr="007C7C18">
        <w:t xml:space="preserve">площадь </w:t>
      </w:r>
      <w:r w:rsidR="003E700F" w:rsidRPr="007C7C18">
        <w:t xml:space="preserve">пашни </w:t>
      </w:r>
      <w:r w:rsidR="007758ED" w:rsidRPr="007C7C18">
        <w:t>-</w:t>
      </w:r>
      <w:r w:rsidR="0080595A" w:rsidRPr="007C7C18">
        <w:t>438</w:t>
      </w:r>
      <w:r w:rsidR="009D073E" w:rsidRPr="007C7C18">
        <w:t xml:space="preserve">  га</w:t>
      </w:r>
      <w:r w:rsidR="00677460" w:rsidRPr="007C7C18">
        <w:t xml:space="preserve">, </w:t>
      </w:r>
      <w:r w:rsidR="00CE7B0D" w:rsidRPr="007C7C18">
        <w:t xml:space="preserve"> </w:t>
      </w:r>
      <w:r w:rsidR="00752573" w:rsidRPr="007C7C18">
        <w:t xml:space="preserve">хозяйственную деятельность </w:t>
      </w:r>
      <w:r w:rsidR="0037443A" w:rsidRPr="007C7C18">
        <w:t xml:space="preserve"> </w:t>
      </w:r>
      <w:r w:rsidR="00752573" w:rsidRPr="007C7C18">
        <w:t xml:space="preserve">И.П. Ненашева А.А.  общая площадь  -  994  га. </w:t>
      </w:r>
      <w:r w:rsidR="0037443A" w:rsidRPr="007C7C18">
        <w:t>,</w:t>
      </w:r>
      <w:r w:rsidR="00752573" w:rsidRPr="007C7C18">
        <w:t xml:space="preserve"> после проведения процедуры банкротства   </w:t>
      </w:r>
      <w:r w:rsidR="0037443A" w:rsidRPr="007C7C18">
        <w:t xml:space="preserve">ведет </w:t>
      </w:r>
      <w:r w:rsidR="00752573" w:rsidRPr="007C7C18">
        <w:t xml:space="preserve"> </w:t>
      </w:r>
      <w:r w:rsidR="004978B0" w:rsidRPr="007C7C18">
        <w:t>ООО «Агрогенератор»</w:t>
      </w:r>
      <w:r w:rsidR="00752573" w:rsidRPr="007C7C18">
        <w:t>.</w:t>
      </w:r>
      <w:r w:rsidR="004978B0" w:rsidRPr="007C7C18">
        <w:t xml:space="preserve"> </w:t>
      </w:r>
    </w:p>
    <w:p w:rsidR="00814F61" w:rsidRPr="007C7C18" w:rsidRDefault="00677460" w:rsidP="00CF63F0">
      <w:pPr>
        <w:pStyle w:val="a5"/>
        <w:spacing w:before="0" w:beforeAutospacing="0" w:after="0" w:afterAutospacing="0"/>
        <w:ind w:firstLine="708"/>
        <w:jc w:val="both"/>
      </w:pPr>
      <w:r w:rsidRPr="007C7C18">
        <w:t xml:space="preserve">Эти хозяйства </w:t>
      </w:r>
      <w:r w:rsidR="00077B2B" w:rsidRPr="007C7C18">
        <w:t xml:space="preserve">по прежнему </w:t>
      </w:r>
      <w:r w:rsidRPr="007C7C18">
        <w:t xml:space="preserve">не остаются в стороне и </w:t>
      </w:r>
      <w:r w:rsidR="00077B2B" w:rsidRPr="007C7C18">
        <w:t>оказывают посильную</w:t>
      </w:r>
      <w:r w:rsidRPr="007C7C18">
        <w:t xml:space="preserve"> помощ</w:t>
      </w:r>
      <w:r w:rsidR="00077B2B" w:rsidRPr="007C7C18">
        <w:t>ь</w:t>
      </w:r>
      <w:r w:rsidRPr="007C7C18">
        <w:t xml:space="preserve"> в социальном развитии нашего </w:t>
      </w:r>
      <w:r w:rsidR="00D96B8F" w:rsidRPr="007C7C18">
        <w:t>поселения</w:t>
      </w:r>
      <w:r w:rsidRPr="007C7C18">
        <w:t xml:space="preserve">. </w:t>
      </w:r>
    </w:p>
    <w:p w:rsidR="001B52DF" w:rsidRPr="007C7C18" w:rsidRDefault="001B52DF" w:rsidP="00CF63F0">
      <w:pPr>
        <w:tabs>
          <w:tab w:val="left" w:pos="2984"/>
        </w:tabs>
        <w:jc w:val="both"/>
      </w:pPr>
      <w:r w:rsidRPr="007C7C18">
        <w:rPr>
          <w:color w:val="FF0000"/>
        </w:rPr>
        <w:t xml:space="preserve">          </w:t>
      </w:r>
      <w:r w:rsidR="00D96B8F" w:rsidRPr="007C7C18">
        <w:t xml:space="preserve">В поселении проживают  </w:t>
      </w:r>
      <w:r w:rsidR="0037443A" w:rsidRPr="007C7C18">
        <w:t>8</w:t>
      </w:r>
      <w:r w:rsidR="00D96B8F" w:rsidRPr="007C7C18">
        <w:t xml:space="preserve">  многодетных сем</w:t>
      </w:r>
      <w:r w:rsidR="0037443A" w:rsidRPr="007C7C18">
        <w:t>ей</w:t>
      </w:r>
      <w:r w:rsidR="00D96B8F" w:rsidRPr="007C7C18">
        <w:t xml:space="preserve"> , в которых воспитываются 30 детей.</w:t>
      </w:r>
      <w:r w:rsidR="00D96B8F" w:rsidRPr="007C7C18">
        <w:rPr>
          <w:color w:val="FF0000"/>
        </w:rPr>
        <w:t xml:space="preserve"> </w:t>
      </w:r>
      <w:r w:rsidR="00000A72" w:rsidRPr="007C7C18">
        <w:t>Администрацией Братковского сельского поселения в течени</w:t>
      </w:r>
      <w:r w:rsidR="00F216D9" w:rsidRPr="007C7C18">
        <w:t xml:space="preserve">е </w:t>
      </w:r>
      <w:r w:rsidR="00000A72" w:rsidRPr="007C7C18">
        <w:t xml:space="preserve">года на постоянной основе, </w:t>
      </w:r>
      <w:r w:rsidR="004F410E" w:rsidRPr="007C7C18">
        <w:t>совместно с педагогами МКОУ Братковской СОШ,  комиссией по делам несовершеннолетних</w:t>
      </w:r>
      <w:r w:rsidR="00906A6E" w:rsidRPr="007C7C18">
        <w:t xml:space="preserve">, </w:t>
      </w:r>
      <w:r w:rsidR="004F410E" w:rsidRPr="007C7C18">
        <w:t>участковым инспектором</w:t>
      </w:r>
      <w:r w:rsidR="00906A6E" w:rsidRPr="007C7C18">
        <w:t xml:space="preserve"> Энчевановым Кириллом Владимировичем</w:t>
      </w:r>
      <w:r w:rsidR="004F410E" w:rsidRPr="007C7C18">
        <w:t xml:space="preserve"> </w:t>
      </w:r>
      <w:r w:rsidR="00000A72" w:rsidRPr="007C7C18">
        <w:t>проводились рейды</w:t>
      </w:r>
      <w:r w:rsidR="0080595A" w:rsidRPr="007C7C18">
        <w:rPr>
          <w:b/>
        </w:rPr>
        <w:t>:</w:t>
      </w:r>
      <w:r w:rsidR="00000A72" w:rsidRPr="007C7C18">
        <w:t xml:space="preserve"> по неблагополучным семьям</w:t>
      </w:r>
      <w:r w:rsidR="004F410E" w:rsidRPr="007C7C18">
        <w:t>,</w:t>
      </w:r>
      <w:r w:rsidR="00000A72" w:rsidRPr="007C7C18">
        <w:t xml:space="preserve"> </w:t>
      </w:r>
      <w:r w:rsidR="00640E41" w:rsidRPr="007C7C18">
        <w:t>многодетны</w:t>
      </w:r>
      <w:r w:rsidR="004F410E" w:rsidRPr="007C7C18">
        <w:t>м</w:t>
      </w:r>
      <w:r w:rsidR="00640E41" w:rsidRPr="007C7C18">
        <w:t xml:space="preserve"> семья</w:t>
      </w:r>
      <w:r w:rsidR="004F410E" w:rsidRPr="007C7C18">
        <w:t>м</w:t>
      </w:r>
      <w:r w:rsidR="00EA7EA7" w:rsidRPr="007C7C18">
        <w:t xml:space="preserve"> </w:t>
      </w:r>
      <w:r w:rsidR="004F410E" w:rsidRPr="007C7C18">
        <w:t>-</w:t>
      </w:r>
      <w:r w:rsidR="00640E41" w:rsidRPr="007C7C18">
        <w:t xml:space="preserve"> с целью </w:t>
      </w:r>
      <w:r w:rsidR="00F216D9" w:rsidRPr="007C7C18">
        <w:t xml:space="preserve"> обследовани</w:t>
      </w:r>
      <w:r w:rsidR="00640E41" w:rsidRPr="007C7C18">
        <w:t>я</w:t>
      </w:r>
      <w:r w:rsidR="00F216D9" w:rsidRPr="007C7C18">
        <w:t xml:space="preserve"> социальных и бытовых условий проживания</w:t>
      </w:r>
      <w:r w:rsidR="00CA1EF4" w:rsidRPr="007C7C18">
        <w:t>.</w:t>
      </w:r>
    </w:p>
    <w:p w:rsidR="00FE7379" w:rsidRPr="007C7C18" w:rsidRDefault="000A3DB0" w:rsidP="00CF63F0">
      <w:pPr>
        <w:tabs>
          <w:tab w:val="left" w:pos="2984"/>
        </w:tabs>
        <w:jc w:val="both"/>
      </w:pPr>
      <w:r w:rsidRPr="007C7C18">
        <w:t xml:space="preserve">       </w:t>
      </w:r>
      <w:r w:rsidR="005108E8" w:rsidRPr="007C7C18">
        <w:t xml:space="preserve">     </w:t>
      </w:r>
      <w:r w:rsidR="00F216D9" w:rsidRPr="007C7C18">
        <w:t xml:space="preserve">При взаимодействии  со службой социальной защиты населения посещали </w:t>
      </w:r>
      <w:r w:rsidR="00F91929" w:rsidRPr="007C7C18">
        <w:t>пенсионеров и инвалидов, имеющих низкий уровень жизни,</w:t>
      </w:r>
      <w:r w:rsidR="00EA7EA7" w:rsidRPr="007C7C18">
        <w:t xml:space="preserve"> </w:t>
      </w:r>
      <w:r w:rsidR="00F91929" w:rsidRPr="007C7C18">
        <w:t xml:space="preserve"> в том числе по доставке им гуманитарной помощи, в виде наборов продуктов</w:t>
      </w:r>
      <w:r w:rsidR="00487D5B" w:rsidRPr="007C7C18">
        <w:t xml:space="preserve">. </w:t>
      </w:r>
      <w:r w:rsidR="002F1EDF" w:rsidRPr="007C7C18">
        <w:t xml:space="preserve">В течении года </w:t>
      </w:r>
      <w:r w:rsidR="00F91929" w:rsidRPr="007C7C18">
        <w:t>поздрав</w:t>
      </w:r>
      <w:r w:rsidR="002F1EDF" w:rsidRPr="007C7C18">
        <w:t xml:space="preserve">ляли ветеранов труда, лиц приравненных  к участникам в ВОВ с праздниками посвященными 23 февраля, празднования Великой победы, </w:t>
      </w:r>
      <w:r w:rsidR="00F91929" w:rsidRPr="007C7C18">
        <w:t xml:space="preserve"> </w:t>
      </w:r>
      <w:r w:rsidR="004978B0" w:rsidRPr="007C7C18">
        <w:t>2</w:t>
      </w:r>
      <w:r w:rsidR="00F91929" w:rsidRPr="007C7C18">
        <w:t xml:space="preserve"> </w:t>
      </w:r>
      <w:r w:rsidR="00F91929" w:rsidRPr="007C7C18">
        <w:lastRenderedPageBreak/>
        <w:t>жител</w:t>
      </w:r>
      <w:r w:rsidR="002F1EDF" w:rsidRPr="007C7C18">
        <w:t>я</w:t>
      </w:r>
      <w:r w:rsidR="00F91929" w:rsidRPr="007C7C18">
        <w:t xml:space="preserve"> села с 80</w:t>
      </w:r>
      <w:r w:rsidR="00607084" w:rsidRPr="007C7C18">
        <w:t>-ти</w:t>
      </w:r>
      <w:r w:rsidR="00F91929" w:rsidRPr="007C7C18">
        <w:t xml:space="preserve"> и 90</w:t>
      </w:r>
      <w:r w:rsidR="00607084" w:rsidRPr="007C7C18">
        <w:t xml:space="preserve"> -</w:t>
      </w:r>
      <w:r w:rsidR="00F91929" w:rsidRPr="007C7C18">
        <w:t xml:space="preserve"> летним юбилеем </w:t>
      </w:r>
      <w:r w:rsidR="00607084" w:rsidRPr="007C7C18">
        <w:t>с вручением поздравительных писем от Пр</w:t>
      </w:r>
      <w:r w:rsidR="00640E41" w:rsidRPr="007C7C18">
        <w:t>е</w:t>
      </w:r>
      <w:r w:rsidR="00607084" w:rsidRPr="007C7C18">
        <w:t xml:space="preserve">зидента РФ и </w:t>
      </w:r>
      <w:r w:rsidR="00487D5B" w:rsidRPr="007C7C18">
        <w:t xml:space="preserve">вручением </w:t>
      </w:r>
      <w:r w:rsidR="00607084" w:rsidRPr="007C7C18">
        <w:t>памятных подарков от администрации.</w:t>
      </w:r>
      <w:r w:rsidR="00F91929" w:rsidRPr="007C7C18">
        <w:t xml:space="preserve"> </w:t>
      </w:r>
      <w:r w:rsidR="00F216D9" w:rsidRPr="007C7C18">
        <w:t xml:space="preserve">     </w:t>
      </w:r>
      <w:r w:rsidR="00000A72" w:rsidRPr="007C7C18">
        <w:t xml:space="preserve"> </w:t>
      </w:r>
    </w:p>
    <w:p w:rsidR="005108E8" w:rsidRPr="007C7C18" w:rsidRDefault="00FC1195" w:rsidP="00CF63F0">
      <w:pPr>
        <w:tabs>
          <w:tab w:val="left" w:pos="2984"/>
        </w:tabs>
        <w:jc w:val="both"/>
      </w:pPr>
      <w:r w:rsidRPr="007C7C18">
        <w:rPr>
          <w:b/>
        </w:rPr>
        <w:t xml:space="preserve">    </w:t>
      </w:r>
      <w:r w:rsidR="007C7C18">
        <w:rPr>
          <w:b/>
        </w:rPr>
        <w:t xml:space="preserve">     </w:t>
      </w:r>
      <w:r w:rsidRPr="007C7C18">
        <w:rPr>
          <w:b/>
        </w:rPr>
        <w:t xml:space="preserve"> </w:t>
      </w:r>
      <w:r w:rsidR="005108E8" w:rsidRPr="007C7C18">
        <w:t xml:space="preserve">В нашем поселении работает социальный работник по обслуживанию одиноких пенсионеров на дому — </w:t>
      </w:r>
      <w:r w:rsidR="00906A6E" w:rsidRPr="007C7C18">
        <w:t>Щербатых Елена Викторовна</w:t>
      </w:r>
      <w:r w:rsidR="005108E8" w:rsidRPr="007C7C18">
        <w:t xml:space="preserve">, обслуживающая 11 человек, нуждающихся в </w:t>
      </w:r>
      <w:r w:rsidR="008E1A33" w:rsidRPr="007C7C18">
        <w:t xml:space="preserve">постоянной помощи, </w:t>
      </w:r>
      <w:r w:rsidR="005108E8" w:rsidRPr="007C7C18">
        <w:t>подопечные которой отзываются о ней положительно и с благодарностью.</w:t>
      </w:r>
    </w:p>
    <w:p w:rsidR="00A0519C" w:rsidRPr="007C7C18" w:rsidRDefault="00A0519C" w:rsidP="00445EBE">
      <w:pPr>
        <w:jc w:val="both"/>
        <w:rPr>
          <w:b/>
        </w:rPr>
      </w:pPr>
    </w:p>
    <w:p w:rsidR="00404E83" w:rsidRPr="007C7C18" w:rsidRDefault="00404E83" w:rsidP="00404E83">
      <w:pPr>
        <w:jc w:val="both"/>
        <w:rPr>
          <w:b/>
        </w:rPr>
      </w:pPr>
      <w:r w:rsidRPr="007C7C18">
        <w:rPr>
          <w:b/>
        </w:rPr>
        <w:t xml:space="preserve">                                                                  БЮДЖЕТ</w:t>
      </w:r>
    </w:p>
    <w:p w:rsidR="00404E83" w:rsidRPr="007C7C18" w:rsidRDefault="00404E83" w:rsidP="00404E83">
      <w:pPr>
        <w:jc w:val="both"/>
        <w:rPr>
          <w:b/>
        </w:rPr>
      </w:pPr>
    </w:p>
    <w:p w:rsidR="00404E83" w:rsidRPr="007C7C18" w:rsidRDefault="00404E83" w:rsidP="00404E83">
      <w:pPr>
        <w:jc w:val="both"/>
      </w:pPr>
      <w:r w:rsidRPr="007C7C18">
        <w:t xml:space="preserve">   </w:t>
      </w:r>
      <w:r w:rsidR="007C7C18">
        <w:t xml:space="preserve">     </w:t>
      </w:r>
      <w:r w:rsidRPr="007C7C18">
        <w:t>Бюджет Братковского сельского поселения на 202</w:t>
      </w:r>
      <w:r w:rsidR="002F12F5" w:rsidRPr="007C7C18">
        <w:t>1</w:t>
      </w:r>
      <w:r w:rsidRPr="007C7C18">
        <w:t xml:space="preserve"> год был сформирован и утвержден с учетом дополнений и изменений Советом народных депутатов в соответствии с бюджетным законодательством Российской Федерации следующим образом:</w:t>
      </w:r>
    </w:p>
    <w:p w:rsidR="00404E83" w:rsidRPr="007C7C18" w:rsidRDefault="00404E83" w:rsidP="00404E83">
      <w:pPr>
        <w:jc w:val="both"/>
      </w:pPr>
      <w:r w:rsidRPr="007C7C18">
        <w:t xml:space="preserve">       Доходная часть бюджета составила – </w:t>
      </w:r>
      <w:r w:rsidR="002F12F5" w:rsidRPr="007C7C18">
        <w:t>7 728 834</w:t>
      </w:r>
      <w:r w:rsidRPr="007C7C18">
        <w:t>,</w:t>
      </w:r>
      <w:r w:rsidR="002F12F5" w:rsidRPr="007C7C18">
        <w:t>92</w:t>
      </w:r>
      <w:r w:rsidRPr="007C7C18">
        <w:t xml:space="preserve">   рублей, из них:</w:t>
      </w:r>
    </w:p>
    <w:p w:rsidR="00404E83" w:rsidRPr="007C7C18" w:rsidRDefault="00404E83" w:rsidP="00404E83">
      <w:pPr>
        <w:jc w:val="both"/>
      </w:pPr>
    </w:p>
    <w:p w:rsidR="00404E83" w:rsidRPr="007C7C18" w:rsidRDefault="00404E83" w:rsidP="00404E83">
      <w:pPr>
        <w:jc w:val="center"/>
        <w:rPr>
          <w:b/>
        </w:rPr>
      </w:pPr>
      <w:r w:rsidRPr="007C7C18">
        <w:rPr>
          <w:b/>
        </w:rPr>
        <w:t>Собственные доходы в 202</w:t>
      </w:r>
      <w:r w:rsidR="002F12F5" w:rsidRPr="007C7C18">
        <w:rPr>
          <w:b/>
        </w:rPr>
        <w:t>1</w:t>
      </w:r>
      <w:r w:rsidRPr="007C7C18">
        <w:rPr>
          <w:b/>
        </w:rPr>
        <w:t xml:space="preserve"> году (составляют)</w:t>
      </w:r>
    </w:p>
    <w:p w:rsidR="009D073E" w:rsidRPr="007C7C18" w:rsidRDefault="009D073E" w:rsidP="00404E83">
      <w:pPr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4463"/>
        <w:gridCol w:w="2409"/>
      </w:tblGrid>
      <w:tr w:rsidR="00555716" w:rsidRPr="007C7C18" w:rsidTr="002F1EDF">
        <w:tc>
          <w:tcPr>
            <w:tcW w:w="498" w:type="dxa"/>
          </w:tcPr>
          <w:p w:rsidR="00555716" w:rsidRPr="007C7C18" w:rsidRDefault="00555716" w:rsidP="00794AEB">
            <w:pPr>
              <w:jc w:val="center"/>
              <w:rPr>
                <w:b/>
              </w:rPr>
            </w:pPr>
            <w:r w:rsidRPr="007C7C18">
              <w:rPr>
                <w:b/>
              </w:rPr>
              <w:t>№</w:t>
            </w:r>
          </w:p>
        </w:tc>
        <w:tc>
          <w:tcPr>
            <w:tcW w:w="4463" w:type="dxa"/>
          </w:tcPr>
          <w:p w:rsidR="00555716" w:rsidRPr="007C7C18" w:rsidRDefault="00555716" w:rsidP="00794AEB">
            <w:pPr>
              <w:jc w:val="center"/>
              <w:rPr>
                <w:b/>
              </w:rPr>
            </w:pPr>
            <w:r w:rsidRPr="007C7C18">
              <w:rPr>
                <w:b/>
              </w:rPr>
              <w:t>Наименование налога</w:t>
            </w:r>
          </w:p>
        </w:tc>
        <w:tc>
          <w:tcPr>
            <w:tcW w:w="2409" w:type="dxa"/>
          </w:tcPr>
          <w:p w:rsidR="00555716" w:rsidRPr="007C7C18" w:rsidRDefault="00555716" w:rsidP="00794AEB">
            <w:pPr>
              <w:jc w:val="center"/>
              <w:rPr>
                <w:b/>
              </w:rPr>
            </w:pPr>
            <w:r w:rsidRPr="007C7C18">
              <w:rPr>
                <w:b/>
              </w:rPr>
              <w:t>Поступило (рублей) 2021</w:t>
            </w:r>
          </w:p>
        </w:tc>
      </w:tr>
      <w:tr w:rsidR="00555716" w:rsidRPr="007C7C18" w:rsidTr="002F1EDF">
        <w:tc>
          <w:tcPr>
            <w:tcW w:w="498" w:type="dxa"/>
          </w:tcPr>
          <w:p w:rsidR="00555716" w:rsidRPr="007C7C18" w:rsidRDefault="00555716" w:rsidP="00794AEB">
            <w:pPr>
              <w:jc w:val="both"/>
            </w:pPr>
            <w:r w:rsidRPr="007C7C18">
              <w:t>1</w:t>
            </w:r>
          </w:p>
        </w:tc>
        <w:tc>
          <w:tcPr>
            <w:tcW w:w="4463" w:type="dxa"/>
          </w:tcPr>
          <w:p w:rsidR="00555716" w:rsidRPr="007C7C18" w:rsidRDefault="00555716" w:rsidP="00794AEB">
            <w:pPr>
              <w:jc w:val="both"/>
            </w:pPr>
            <w:r w:rsidRPr="007C7C18">
              <w:t>Земельный налог</w:t>
            </w:r>
          </w:p>
        </w:tc>
        <w:tc>
          <w:tcPr>
            <w:tcW w:w="2409" w:type="dxa"/>
          </w:tcPr>
          <w:p w:rsidR="00555716" w:rsidRPr="007C7C18" w:rsidRDefault="00555716" w:rsidP="00AB23C0">
            <w:pPr>
              <w:jc w:val="both"/>
            </w:pPr>
            <w:r w:rsidRPr="007C7C18">
              <w:t>1 293 046,00</w:t>
            </w:r>
          </w:p>
        </w:tc>
      </w:tr>
      <w:tr w:rsidR="00555716" w:rsidRPr="007C7C18" w:rsidTr="002F1EDF">
        <w:tc>
          <w:tcPr>
            <w:tcW w:w="498" w:type="dxa"/>
          </w:tcPr>
          <w:p w:rsidR="00555716" w:rsidRPr="007C7C18" w:rsidRDefault="00555716" w:rsidP="00794AEB">
            <w:pPr>
              <w:jc w:val="both"/>
            </w:pPr>
            <w:r w:rsidRPr="007C7C18">
              <w:t>2</w:t>
            </w:r>
          </w:p>
        </w:tc>
        <w:tc>
          <w:tcPr>
            <w:tcW w:w="4463" w:type="dxa"/>
          </w:tcPr>
          <w:p w:rsidR="00555716" w:rsidRPr="007C7C18" w:rsidRDefault="00555716" w:rsidP="00794AEB">
            <w:pPr>
              <w:jc w:val="both"/>
            </w:pPr>
            <w:r w:rsidRPr="007C7C18">
              <w:t>Налог на имуществофиз.лиц</w:t>
            </w:r>
          </w:p>
        </w:tc>
        <w:tc>
          <w:tcPr>
            <w:tcW w:w="2409" w:type="dxa"/>
          </w:tcPr>
          <w:p w:rsidR="00555716" w:rsidRPr="007C7C18" w:rsidRDefault="00555716" w:rsidP="00794AEB">
            <w:pPr>
              <w:jc w:val="both"/>
            </w:pPr>
            <w:r w:rsidRPr="007C7C18">
              <w:t>117 162,00</w:t>
            </w:r>
          </w:p>
        </w:tc>
      </w:tr>
      <w:tr w:rsidR="00555716" w:rsidRPr="007C7C18" w:rsidTr="002F1EDF">
        <w:tc>
          <w:tcPr>
            <w:tcW w:w="498" w:type="dxa"/>
          </w:tcPr>
          <w:p w:rsidR="00555716" w:rsidRPr="007C7C18" w:rsidRDefault="00555716" w:rsidP="00794AEB">
            <w:pPr>
              <w:jc w:val="both"/>
            </w:pPr>
            <w:r w:rsidRPr="007C7C18">
              <w:t>3</w:t>
            </w:r>
          </w:p>
        </w:tc>
        <w:tc>
          <w:tcPr>
            <w:tcW w:w="4463" w:type="dxa"/>
          </w:tcPr>
          <w:p w:rsidR="00555716" w:rsidRPr="007C7C18" w:rsidRDefault="00555716" w:rsidP="00794AEB">
            <w:pPr>
              <w:jc w:val="both"/>
            </w:pPr>
            <w:r w:rsidRPr="007C7C18">
              <w:t>Налог на доходы физ. лиц</w:t>
            </w:r>
          </w:p>
        </w:tc>
        <w:tc>
          <w:tcPr>
            <w:tcW w:w="2409" w:type="dxa"/>
          </w:tcPr>
          <w:p w:rsidR="00555716" w:rsidRPr="007C7C18" w:rsidRDefault="00555716" w:rsidP="00794AEB">
            <w:pPr>
              <w:jc w:val="both"/>
            </w:pPr>
            <w:r w:rsidRPr="007C7C18">
              <w:t>27925,77</w:t>
            </w:r>
          </w:p>
        </w:tc>
      </w:tr>
      <w:tr w:rsidR="00555716" w:rsidRPr="007C7C18" w:rsidTr="002F1EDF">
        <w:tc>
          <w:tcPr>
            <w:tcW w:w="498" w:type="dxa"/>
          </w:tcPr>
          <w:p w:rsidR="00555716" w:rsidRPr="007C7C18" w:rsidRDefault="00555716" w:rsidP="00794AEB">
            <w:pPr>
              <w:jc w:val="both"/>
            </w:pPr>
            <w:r w:rsidRPr="007C7C18">
              <w:t>4</w:t>
            </w:r>
          </w:p>
        </w:tc>
        <w:tc>
          <w:tcPr>
            <w:tcW w:w="4463" w:type="dxa"/>
          </w:tcPr>
          <w:p w:rsidR="00555716" w:rsidRPr="007C7C18" w:rsidRDefault="00555716" w:rsidP="00794AEB">
            <w:pPr>
              <w:jc w:val="both"/>
            </w:pPr>
            <w:r w:rsidRPr="007C7C18">
              <w:t>Единый сельскохоз.налог</w:t>
            </w:r>
          </w:p>
        </w:tc>
        <w:tc>
          <w:tcPr>
            <w:tcW w:w="2409" w:type="dxa"/>
          </w:tcPr>
          <w:p w:rsidR="00555716" w:rsidRPr="007C7C18" w:rsidRDefault="00555716" w:rsidP="00794AEB">
            <w:pPr>
              <w:jc w:val="both"/>
            </w:pPr>
            <w:r w:rsidRPr="007C7C18">
              <w:t>347 703,22</w:t>
            </w:r>
          </w:p>
        </w:tc>
      </w:tr>
      <w:tr w:rsidR="00555716" w:rsidRPr="007C7C18" w:rsidTr="002F1EDF">
        <w:tc>
          <w:tcPr>
            <w:tcW w:w="498" w:type="dxa"/>
          </w:tcPr>
          <w:p w:rsidR="00555716" w:rsidRPr="007C7C18" w:rsidRDefault="00555716" w:rsidP="00794AEB">
            <w:pPr>
              <w:jc w:val="both"/>
            </w:pPr>
            <w:r w:rsidRPr="007C7C18">
              <w:t>5</w:t>
            </w:r>
          </w:p>
        </w:tc>
        <w:tc>
          <w:tcPr>
            <w:tcW w:w="4463" w:type="dxa"/>
          </w:tcPr>
          <w:p w:rsidR="00555716" w:rsidRPr="007C7C18" w:rsidRDefault="00555716" w:rsidP="00794AEB">
            <w:pPr>
              <w:jc w:val="both"/>
            </w:pPr>
            <w:r w:rsidRPr="007C7C18">
              <w:t>Госпошлина</w:t>
            </w:r>
          </w:p>
        </w:tc>
        <w:tc>
          <w:tcPr>
            <w:tcW w:w="2409" w:type="dxa"/>
          </w:tcPr>
          <w:p w:rsidR="00555716" w:rsidRPr="007C7C18" w:rsidRDefault="00555716" w:rsidP="00794AEB">
            <w:pPr>
              <w:jc w:val="both"/>
            </w:pPr>
            <w:r w:rsidRPr="007C7C18">
              <w:t>6000,00</w:t>
            </w:r>
          </w:p>
        </w:tc>
      </w:tr>
      <w:tr w:rsidR="00555716" w:rsidRPr="007C7C18" w:rsidTr="002F1EDF">
        <w:tc>
          <w:tcPr>
            <w:tcW w:w="498" w:type="dxa"/>
          </w:tcPr>
          <w:p w:rsidR="00555716" w:rsidRPr="007C7C18" w:rsidRDefault="00555716" w:rsidP="00794AEB">
            <w:pPr>
              <w:jc w:val="both"/>
            </w:pPr>
            <w:r w:rsidRPr="007C7C18">
              <w:t>6</w:t>
            </w:r>
          </w:p>
        </w:tc>
        <w:tc>
          <w:tcPr>
            <w:tcW w:w="4463" w:type="dxa"/>
          </w:tcPr>
          <w:p w:rsidR="00555716" w:rsidRPr="007C7C18" w:rsidRDefault="00555716" w:rsidP="00794AEB">
            <w:pPr>
              <w:jc w:val="both"/>
            </w:pPr>
            <w:r w:rsidRPr="007C7C18">
              <w:t xml:space="preserve">Арендная плата </w:t>
            </w:r>
          </w:p>
        </w:tc>
        <w:tc>
          <w:tcPr>
            <w:tcW w:w="2409" w:type="dxa"/>
          </w:tcPr>
          <w:p w:rsidR="00555716" w:rsidRPr="007C7C18" w:rsidRDefault="00555716" w:rsidP="00794AEB">
            <w:pPr>
              <w:jc w:val="both"/>
            </w:pPr>
            <w:r w:rsidRPr="007C7C18">
              <w:t>24 948,00</w:t>
            </w:r>
          </w:p>
        </w:tc>
      </w:tr>
      <w:tr w:rsidR="00555716" w:rsidRPr="007C7C18" w:rsidTr="002F1EDF">
        <w:tc>
          <w:tcPr>
            <w:tcW w:w="498" w:type="dxa"/>
          </w:tcPr>
          <w:p w:rsidR="00555716" w:rsidRPr="007C7C18" w:rsidRDefault="00555716" w:rsidP="00794AEB">
            <w:pPr>
              <w:jc w:val="both"/>
            </w:pPr>
            <w:r w:rsidRPr="007C7C18">
              <w:t>7</w:t>
            </w:r>
          </w:p>
        </w:tc>
        <w:tc>
          <w:tcPr>
            <w:tcW w:w="4463" w:type="dxa"/>
          </w:tcPr>
          <w:p w:rsidR="00555716" w:rsidRPr="007C7C18" w:rsidRDefault="00555716" w:rsidP="00794AEB">
            <w:pPr>
              <w:jc w:val="both"/>
            </w:pPr>
            <w:r w:rsidRPr="007C7C18">
              <w:t>Прочие неналоговые доходы</w:t>
            </w:r>
          </w:p>
        </w:tc>
        <w:tc>
          <w:tcPr>
            <w:tcW w:w="2409" w:type="dxa"/>
          </w:tcPr>
          <w:p w:rsidR="00555716" w:rsidRPr="007C7C18" w:rsidRDefault="00555716" w:rsidP="00794AEB">
            <w:pPr>
              <w:jc w:val="both"/>
            </w:pPr>
            <w:r w:rsidRPr="007C7C18">
              <w:t>27185,43</w:t>
            </w:r>
          </w:p>
        </w:tc>
      </w:tr>
      <w:tr w:rsidR="00555716" w:rsidRPr="007C7C18" w:rsidTr="002F1EDF">
        <w:tc>
          <w:tcPr>
            <w:tcW w:w="4961" w:type="dxa"/>
            <w:gridSpan w:val="2"/>
          </w:tcPr>
          <w:p w:rsidR="00555716" w:rsidRPr="007C7C18" w:rsidRDefault="00555716" w:rsidP="00794AEB">
            <w:pPr>
              <w:jc w:val="both"/>
            </w:pPr>
            <w:r w:rsidRPr="007C7C18">
              <w:t>ВСЕГО собственных доходов</w:t>
            </w:r>
          </w:p>
        </w:tc>
        <w:tc>
          <w:tcPr>
            <w:tcW w:w="2409" w:type="dxa"/>
          </w:tcPr>
          <w:p w:rsidR="00555716" w:rsidRPr="00560331" w:rsidRDefault="00555716" w:rsidP="00794AEB">
            <w:pPr>
              <w:jc w:val="both"/>
              <w:rPr>
                <w:b/>
              </w:rPr>
            </w:pPr>
            <w:r w:rsidRPr="00560331">
              <w:rPr>
                <w:b/>
              </w:rPr>
              <w:t>1843891,23</w:t>
            </w:r>
          </w:p>
        </w:tc>
      </w:tr>
    </w:tbl>
    <w:p w:rsidR="00404E83" w:rsidRPr="007C7C18" w:rsidRDefault="00404E83" w:rsidP="00404E83">
      <w:pPr>
        <w:jc w:val="both"/>
      </w:pPr>
    </w:p>
    <w:p w:rsidR="00404E83" w:rsidRPr="007C7C18" w:rsidRDefault="00404E83" w:rsidP="00404E83">
      <w:pPr>
        <w:tabs>
          <w:tab w:val="left" w:pos="2175"/>
        </w:tabs>
        <w:jc w:val="both"/>
        <w:rPr>
          <w:b/>
        </w:rPr>
      </w:pPr>
      <w:r w:rsidRPr="007C7C18">
        <w:tab/>
      </w:r>
      <w:r w:rsidRPr="007C7C18">
        <w:rPr>
          <w:b/>
        </w:rPr>
        <w:t>Поступления из других источников</w:t>
      </w:r>
    </w:p>
    <w:p w:rsidR="00404E83" w:rsidRPr="007C7C18" w:rsidRDefault="00404E83" w:rsidP="00404E83">
      <w:pPr>
        <w:tabs>
          <w:tab w:val="left" w:pos="2175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373"/>
        <w:gridCol w:w="2461"/>
      </w:tblGrid>
      <w:tr w:rsidR="00555716" w:rsidRPr="007C7C18" w:rsidTr="002F1EDF">
        <w:trPr>
          <w:trHeight w:val="315"/>
        </w:trPr>
        <w:tc>
          <w:tcPr>
            <w:tcW w:w="617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73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61" w:type="dxa"/>
          </w:tcPr>
          <w:p w:rsidR="00555716" w:rsidRPr="007C7C18" w:rsidRDefault="00555716" w:rsidP="002F1EDF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Сумма (рублей)</w:t>
            </w:r>
          </w:p>
          <w:p w:rsidR="00555716" w:rsidRPr="007C7C18" w:rsidRDefault="00555716" w:rsidP="00555716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555716" w:rsidRPr="007C7C18" w:rsidTr="002F1EDF">
        <w:trPr>
          <w:trHeight w:val="315"/>
        </w:trPr>
        <w:tc>
          <w:tcPr>
            <w:tcW w:w="617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Дотация бюджетам поселений</w:t>
            </w:r>
          </w:p>
        </w:tc>
        <w:tc>
          <w:tcPr>
            <w:tcW w:w="2461" w:type="dxa"/>
          </w:tcPr>
          <w:p w:rsidR="00555716" w:rsidRPr="007C7C18" w:rsidRDefault="00555716" w:rsidP="00BF4594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1 546 000,00</w:t>
            </w:r>
          </w:p>
        </w:tc>
      </w:tr>
      <w:tr w:rsidR="00555716" w:rsidRPr="007C7C18" w:rsidTr="002F1EDF">
        <w:trPr>
          <w:trHeight w:val="330"/>
        </w:trPr>
        <w:tc>
          <w:tcPr>
            <w:tcW w:w="617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3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поселения на осуществление первичного воинского учета (ВУС)</w:t>
            </w:r>
          </w:p>
        </w:tc>
        <w:tc>
          <w:tcPr>
            <w:tcW w:w="2461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90 600,00</w:t>
            </w:r>
          </w:p>
        </w:tc>
      </w:tr>
      <w:tr w:rsidR="00555716" w:rsidRPr="007C7C18" w:rsidTr="002F1EDF">
        <w:trPr>
          <w:trHeight w:val="330"/>
        </w:trPr>
        <w:tc>
          <w:tcPr>
            <w:tcW w:w="617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3" w:type="dxa"/>
          </w:tcPr>
          <w:p w:rsidR="00555716" w:rsidRPr="007C7C18" w:rsidRDefault="00555716" w:rsidP="00011D6A">
            <w:pPr>
              <w:pStyle w:val="10"/>
              <w:tabs>
                <w:tab w:val="left" w:pos="2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Межбюджетные трансферты предоставляемые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(НА ДОРОГИ: обл. и терн.)</w:t>
            </w:r>
            <w:r w:rsidR="007A02F3" w:rsidRPr="007C7C18">
              <w:rPr>
                <w:rFonts w:ascii="Times New Roman" w:hAnsi="Times New Roman"/>
                <w:sz w:val="24"/>
                <w:szCs w:val="24"/>
              </w:rPr>
              <w:t xml:space="preserve"> и на мебель ДК)</w:t>
            </w:r>
          </w:p>
        </w:tc>
        <w:tc>
          <w:tcPr>
            <w:tcW w:w="2461" w:type="dxa"/>
          </w:tcPr>
          <w:p w:rsidR="00555716" w:rsidRPr="007C7C18" w:rsidRDefault="00555716" w:rsidP="00BF4594">
            <w:pPr>
              <w:jc w:val="center"/>
            </w:pPr>
            <w:r w:rsidRPr="007C7C18">
              <w:t>4 115 343,69</w:t>
            </w:r>
          </w:p>
        </w:tc>
      </w:tr>
      <w:tr w:rsidR="00555716" w:rsidRPr="007C7C18" w:rsidTr="002F1EDF">
        <w:trPr>
          <w:trHeight w:val="330"/>
        </w:trPr>
        <w:tc>
          <w:tcPr>
            <w:tcW w:w="617" w:type="dxa"/>
          </w:tcPr>
          <w:p w:rsidR="00555716" w:rsidRPr="007C7C18" w:rsidRDefault="00560331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 сельского поселения.</w:t>
            </w:r>
          </w:p>
          <w:p w:rsidR="00555716" w:rsidRPr="007C7C18" w:rsidRDefault="00555716" w:rsidP="00011D6A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Предоставлены на софинансирование проектов.(Население, КФХ)</w:t>
            </w:r>
          </w:p>
        </w:tc>
        <w:tc>
          <w:tcPr>
            <w:tcW w:w="2461" w:type="dxa"/>
          </w:tcPr>
          <w:p w:rsidR="00555716" w:rsidRPr="007C7C18" w:rsidRDefault="00555716" w:rsidP="00794AEB">
            <w:pPr>
              <w:jc w:val="center"/>
            </w:pPr>
            <w:r w:rsidRPr="007C7C18">
              <w:t>133000,00</w:t>
            </w:r>
          </w:p>
        </w:tc>
      </w:tr>
      <w:tr w:rsidR="00555716" w:rsidRPr="007C7C18" w:rsidTr="002F1EDF">
        <w:trPr>
          <w:trHeight w:val="330"/>
        </w:trPr>
        <w:tc>
          <w:tcPr>
            <w:tcW w:w="4990" w:type="dxa"/>
            <w:gridSpan w:val="2"/>
          </w:tcPr>
          <w:p w:rsidR="00555716" w:rsidRPr="007C7C18" w:rsidRDefault="00555716" w:rsidP="00794AEB">
            <w:pPr>
              <w:pStyle w:val="10"/>
              <w:tabs>
                <w:tab w:val="left" w:pos="237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ab/>
              <w:t>ВСЕГО</w:t>
            </w:r>
          </w:p>
        </w:tc>
        <w:tc>
          <w:tcPr>
            <w:tcW w:w="2461" w:type="dxa"/>
          </w:tcPr>
          <w:p w:rsidR="00555716" w:rsidRPr="007C7C18" w:rsidRDefault="00555716" w:rsidP="00794AEB">
            <w:pPr>
              <w:pStyle w:val="10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5 884 943,69</w:t>
            </w:r>
          </w:p>
        </w:tc>
      </w:tr>
    </w:tbl>
    <w:p w:rsidR="007C7C18" w:rsidRPr="007C7C18" w:rsidRDefault="00CA1D06" w:rsidP="007C7C18">
      <w:pPr>
        <w:jc w:val="both"/>
      </w:pPr>
      <w:r w:rsidRPr="007C7C18">
        <w:t xml:space="preserve">           </w:t>
      </w:r>
      <w:r w:rsidR="007C7C18" w:rsidRPr="007C7C18">
        <w:t xml:space="preserve">           Доля собственных доходов в бюджете сельского поселения, из общей суммы доходов  бюджета, составила 2021г.-23,9%, безвозмездные поступления  в 2021 -76,1 %</w:t>
      </w:r>
    </w:p>
    <w:p w:rsidR="007C7C18" w:rsidRPr="007C7C18" w:rsidRDefault="007C7C18" w:rsidP="007C7C18">
      <w:pPr>
        <w:pStyle w:val="10"/>
        <w:tabs>
          <w:tab w:val="left" w:pos="217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C18">
        <w:rPr>
          <w:rFonts w:ascii="Times New Roman" w:hAnsi="Times New Roman"/>
          <w:sz w:val="24"/>
          <w:szCs w:val="24"/>
        </w:rPr>
        <w:t xml:space="preserve">         Это говорит о том, что бюджет Братковского сельского поселения остается  дотационным.</w:t>
      </w:r>
    </w:p>
    <w:p w:rsidR="007C7C18" w:rsidRPr="007C7C18" w:rsidRDefault="007C7C18" w:rsidP="007C7C18">
      <w:pPr>
        <w:pStyle w:val="10"/>
        <w:tabs>
          <w:tab w:val="left" w:pos="217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C18">
        <w:rPr>
          <w:rFonts w:ascii="Times New Roman" w:hAnsi="Times New Roman"/>
          <w:sz w:val="24"/>
          <w:szCs w:val="24"/>
        </w:rPr>
        <w:t xml:space="preserve">    Основной долей собственных доходов являются  налоги.</w:t>
      </w:r>
    </w:p>
    <w:p w:rsidR="007C7C18" w:rsidRPr="007C7C18" w:rsidRDefault="007C7C18" w:rsidP="007C7C18">
      <w:pPr>
        <w:pStyle w:val="10"/>
        <w:tabs>
          <w:tab w:val="left" w:pos="217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7C18">
        <w:rPr>
          <w:rFonts w:ascii="Times New Roman" w:hAnsi="Times New Roman"/>
          <w:sz w:val="24"/>
          <w:szCs w:val="24"/>
        </w:rPr>
        <w:lastRenderedPageBreak/>
        <w:t xml:space="preserve">     В отчетном году недоимка по земельному налогу на  31.12.2021 составила-167,01 </w:t>
      </w:r>
      <w:r w:rsidRPr="007C7C18">
        <w:rPr>
          <w:rFonts w:ascii="Times New Roman" w:hAnsi="Times New Roman"/>
          <w:sz w:val="24"/>
          <w:szCs w:val="24"/>
          <w:shd w:val="clear" w:color="auto" w:fill="FFFFFF"/>
        </w:rPr>
        <w:t xml:space="preserve">что на 26,4 %   снизилось к уровню прошлого  года. </w:t>
      </w:r>
    </w:p>
    <w:p w:rsidR="007C7C18" w:rsidRPr="007C7C18" w:rsidRDefault="007C7C18" w:rsidP="007C7C18">
      <w:pPr>
        <w:pStyle w:val="10"/>
        <w:tabs>
          <w:tab w:val="left" w:pos="217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7C18">
        <w:rPr>
          <w:rFonts w:ascii="Times New Roman" w:hAnsi="Times New Roman"/>
          <w:sz w:val="24"/>
          <w:szCs w:val="24"/>
          <w:shd w:val="clear" w:color="auto" w:fill="FFFFFF"/>
        </w:rPr>
        <w:t xml:space="preserve">       Недоимка по налогам  на имущество физических лиц составила – 58 %  тыс.  рублей,  увеличилась в сравнении с прошлым годом  на – 3 %.  </w:t>
      </w:r>
    </w:p>
    <w:p w:rsidR="007C7C18" w:rsidRPr="007C7C18" w:rsidRDefault="007C7C18" w:rsidP="007C7C18">
      <w:pPr>
        <w:pStyle w:val="10"/>
        <w:tabs>
          <w:tab w:val="left" w:pos="217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7C18">
        <w:rPr>
          <w:rFonts w:ascii="Times New Roman" w:hAnsi="Times New Roman"/>
          <w:sz w:val="24"/>
          <w:szCs w:val="24"/>
          <w:shd w:val="clear" w:color="auto" w:fill="FFFFFF"/>
        </w:rPr>
        <w:t>Такая задолженность сформировалась из-за одного неп</w:t>
      </w:r>
      <w:r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7C7C18">
        <w:rPr>
          <w:rFonts w:ascii="Times New Roman" w:hAnsi="Times New Roman"/>
          <w:sz w:val="24"/>
          <w:szCs w:val="24"/>
          <w:shd w:val="clear" w:color="auto" w:fill="FFFFFF"/>
        </w:rPr>
        <w:t>ательщика, который на протяжении нескольких лет не уплачивает налоги.</w:t>
      </w:r>
    </w:p>
    <w:p w:rsidR="004C5E89" w:rsidRPr="007C7C18" w:rsidRDefault="004C5E89" w:rsidP="007C7C18">
      <w:pPr>
        <w:jc w:val="both"/>
      </w:pPr>
      <w:r w:rsidRPr="007C7C18">
        <w:t xml:space="preserve">   Данная сложившаяся ситуация нами проанализирована, принимаются конкретные меры по снижению недоимки, администрация поселения принципиально и конкретно подходит к анализу задолженности по налогам каждого жителя поселения.</w:t>
      </w:r>
    </w:p>
    <w:p w:rsidR="00404E83" w:rsidRPr="007C7C18" w:rsidRDefault="005D66B7" w:rsidP="004C5E89">
      <w:pPr>
        <w:pStyle w:val="10"/>
        <w:tabs>
          <w:tab w:val="left" w:pos="217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7C18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4D2F64" w:rsidRPr="007C7C18">
        <w:rPr>
          <w:rFonts w:ascii="Times New Roman" w:hAnsi="Times New Roman"/>
          <w:sz w:val="24"/>
          <w:szCs w:val="24"/>
        </w:rPr>
        <w:t xml:space="preserve"> </w:t>
      </w:r>
      <w:r w:rsidR="00404E83" w:rsidRPr="007C7C18">
        <w:rPr>
          <w:rFonts w:ascii="Times New Roman" w:hAnsi="Times New Roman"/>
          <w:sz w:val="24"/>
          <w:szCs w:val="24"/>
        </w:rPr>
        <w:t xml:space="preserve">Прочие безвозмездные поступления в бюджет сельского поселения складываются   из добровольного пожертвования средств на нужды поселения. </w:t>
      </w:r>
    </w:p>
    <w:p w:rsidR="00931214" w:rsidRPr="007C7C18" w:rsidRDefault="00FD6873" w:rsidP="00404E83">
      <w:pPr>
        <w:ind w:firstLine="142"/>
        <w:jc w:val="both"/>
      </w:pPr>
      <w:r w:rsidRPr="007C7C18">
        <w:t xml:space="preserve">      </w:t>
      </w:r>
      <w:r w:rsidR="00DE59F0" w:rsidRPr="007C7C18">
        <w:t xml:space="preserve">  </w:t>
      </w:r>
      <w:r w:rsidR="004C5E89" w:rsidRPr="007C7C18">
        <w:rPr>
          <w:color w:val="000000"/>
        </w:rPr>
        <w:t xml:space="preserve"> </w:t>
      </w:r>
      <w:r w:rsidRPr="007C7C18">
        <w:t xml:space="preserve"> </w:t>
      </w:r>
      <w:r w:rsidR="00404E83" w:rsidRPr="007C7C18">
        <w:t>В 202</w:t>
      </w:r>
      <w:r w:rsidR="00D16D58" w:rsidRPr="007C7C18">
        <w:t>1</w:t>
      </w:r>
      <w:r w:rsidR="00404E83" w:rsidRPr="007C7C18">
        <w:t xml:space="preserve"> г. от  фермерских хозяйств</w:t>
      </w:r>
      <w:r w:rsidR="00D16D58" w:rsidRPr="007C7C18">
        <w:t>:</w:t>
      </w:r>
      <w:r w:rsidR="00404E83" w:rsidRPr="007C7C18">
        <w:t xml:space="preserve"> </w:t>
      </w:r>
    </w:p>
    <w:p w:rsidR="00931214" w:rsidRPr="007C7C18" w:rsidRDefault="00404E83" w:rsidP="00404E83">
      <w:pPr>
        <w:ind w:firstLine="142"/>
        <w:jc w:val="both"/>
      </w:pPr>
      <w:r w:rsidRPr="007C7C18">
        <w:t xml:space="preserve">ИП Андропов И.И. поступило  - </w:t>
      </w:r>
      <w:r w:rsidR="00D16D58" w:rsidRPr="007C7C18">
        <w:t>30</w:t>
      </w:r>
      <w:r w:rsidRPr="007C7C18">
        <w:t xml:space="preserve"> тыс. руб.</w:t>
      </w:r>
      <w:r w:rsidR="00D16D58" w:rsidRPr="007C7C18">
        <w:t>,</w:t>
      </w:r>
      <w:r w:rsidR="00931214" w:rsidRPr="007C7C18">
        <w:t xml:space="preserve"> </w:t>
      </w:r>
    </w:p>
    <w:p w:rsidR="00931214" w:rsidRPr="007C7C18" w:rsidRDefault="00404E83" w:rsidP="00404E83">
      <w:pPr>
        <w:ind w:firstLine="142"/>
        <w:jc w:val="both"/>
      </w:pPr>
      <w:r w:rsidRPr="007C7C18">
        <w:t xml:space="preserve">ИП Ряховский А.В. - </w:t>
      </w:r>
      <w:r w:rsidR="00B24E30" w:rsidRPr="007C7C18">
        <w:t>3</w:t>
      </w:r>
      <w:r w:rsidR="00D16D58" w:rsidRPr="007C7C18">
        <w:t>0</w:t>
      </w:r>
      <w:r w:rsidRPr="007C7C18">
        <w:t xml:space="preserve"> тыс. руб</w:t>
      </w:r>
      <w:r w:rsidR="00B24E30" w:rsidRPr="007C7C18">
        <w:t>.</w:t>
      </w:r>
    </w:p>
    <w:p w:rsidR="00404E83" w:rsidRPr="007C7C18" w:rsidRDefault="00931214" w:rsidP="00404E83">
      <w:pPr>
        <w:ind w:firstLine="142"/>
        <w:jc w:val="both"/>
      </w:pPr>
      <w:r w:rsidRPr="007C7C18">
        <w:t xml:space="preserve">              </w:t>
      </w:r>
      <w:r w:rsidR="00404E83" w:rsidRPr="007C7C18">
        <w:t xml:space="preserve">Эта помощь была </w:t>
      </w:r>
      <w:r w:rsidRPr="007C7C18">
        <w:t xml:space="preserve">оказана </w:t>
      </w:r>
      <w:r w:rsidR="00404E83" w:rsidRPr="007C7C18">
        <w:t xml:space="preserve"> на </w:t>
      </w:r>
      <w:r w:rsidR="00B24E30" w:rsidRPr="007C7C18">
        <w:t>со</w:t>
      </w:r>
      <w:r w:rsidR="00404E83" w:rsidRPr="007C7C18">
        <w:t>финансирование</w:t>
      </w:r>
      <w:r w:rsidR="00B24E30" w:rsidRPr="007C7C18">
        <w:t xml:space="preserve"> проектов местных инициатив</w:t>
      </w:r>
      <w:r w:rsidR="005C678A" w:rsidRPr="007C7C18">
        <w:t xml:space="preserve"> и</w:t>
      </w:r>
      <w:r w:rsidR="00B24E30" w:rsidRPr="007C7C18">
        <w:t xml:space="preserve"> мероприятий </w:t>
      </w:r>
      <w:r w:rsidR="00404E83" w:rsidRPr="007C7C18">
        <w:t xml:space="preserve"> </w:t>
      </w:r>
      <w:r w:rsidR="00B24E30" w:rsidRPr="007C7C18">
        <w:t xml:space="preserve">по благоустройству поселения.  </w:t>
      </w:r>
      <w:r w:rsidR="00404E83" w:rsidRPr="007C7C18">
        <w:t xml:space="preserve"> </w:t>
      </w:r>
    </w:p>
    <w:p w:rsidR="007C7C18" w:rsidRDefault="00657099" w:rsidP="00404E83">
      <w:pPr>
        <w:ind w:firstLine="142"/>
        <w:jc w:val="both"/>
      </w:pPr>
      <w:r w:rsidRPr="007C7C18">
        <w:t xml:space="preserve">           </w:t>
      </w:r>
    </w:p>
    <w:p w:rsidR="00657099" w:rsidRPr="007C7C18" w:rsidRDefault="007C7C18" w:rsidP="00404E83">
      <w:pPr>
        <w:ind w:firstLine="142"/>
        <w:jc w:val="both"/>
      </w:pPr>
      <w:r>
        <w:t xml:space="preserve">     </w:t>
      </w:r>
      <w:r w:rsidR="00657099" w:rsidRPr="007C7C18">
        <w:t xml:space="preserve">Бюджетная политика в сфере расходов бюджета сельского поселения в отчетном году, была направлена </w:t>
      </w:r>
      <w:r w:rsidR="005C678A" w:rsidRPr="007C7C18">
        <w:t xml:space="preserve"> в первую очередь </w:t>
      </w:r>
      <w:r w:rsidR="00657099" w:rsidRPr="007C7C18">
        <w:t>на решение социальных и экономических задач поселения</w:t>
      </w:r>
      <w:r w:rsidR="005C678A" w:rsidRPr="007C7C18">
        <w:t xml:space="preserve"> </w:t>
      </w:r>
      <w:r w:rsidR="00657099" w:rsidRPr="007C7C18">
        <w:t xml:space="preserve"> на обеспечение эффективности и результативности бюджетных расходов.</w:t>
      </w:r>
    </w:p>
    <w:p w:rsidR="007A02F3" w:rsidRPr="007C7C18" w:rsidRDefault="007A02F3" w:rsidP="007A02F3">
      <w:pPr>
        <w:pStyle w:val="1"/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2F3" w:rsidRPr="007C7C18" w:rsidRDefault="007A02F3" w:rsidP="007A02F3">
      <w:pPr>
        <w:pStyle w:val="1"/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18">
        <w:rPr>
          <w:rFonts w:ascii="Times New Roman" w:hAnsi="Times New Roman"/>
          <w:b/>
          <w:sz w:val="24"/>
          <w:szCs w:val="24"/>
        </w:rPr>
        <w:t>Расходы местного бюджета в 2021 г.  распределились следующим образом</w:t>
      </w:r>
    </w:p>
    <w:p w:rsidR="007A02F3" w:rsidRPr="007C7C18" w:rsidRDefault="007A02F3" w:rsidP="007A02F3">
      <w:pPr>
        <w:pStyle w:val="1"/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6328"/>
        <w:gridCol w:w="2330"/>
      </w:tblGrid>
      <w:tr w:rsidR="007A02F3" w:rsidRPr="007C7C18" w:rsidTr="00CE2F78">
        <w:trPr>
          <w:trHeight w:val="646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18">
              <w:rPr>
                <w:rFonts w:ascii="Times New Roman" w:hAnsi="Times New Roman"/>
                <w:b/>
                <w:sz w:val="24"/>
                <w:szCs w:val="24"/>
              </w:rPr>
              <w:t>(руб.) 2021</w:t>
            </w:r>
          </w:p>
        </w:tc>
      </w:tr>
      <w:tr w:rsidR="007A02F3" w:rsidRPr="007C7C18" w:rsidTr="00CE2F78">
        <w:trPr>
          <w:trHeight w:val="317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820 838,09</w:t>
            </w:r>
          </w:p>
        </w:tc>
      </w:tr>
      <w:tr w:rsidR="007A02F3" w:rsidRPr="007C7C18" w:rsidTr="00CE2F78">
        <w:trPr>
          <w:trHeight w:val="317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Содержание имущества ,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1 322 399,00</w:t>
            </w:r>
          </w:p>
        </w:tc>
      </w:tr>
      <w:tr w:rsidR="007A02F3" w:rsidRPr="007C7C18" w:rsidTr="00CE2F78">
        <w:trPr>
          <w:trHeight w:val="646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Хозяйственные расходы (оплата договоров ГПХ, проектно- сметных документаций)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523 946,00</w:t>
            </w:r>
          </w:p>
        </w:tc>
      </w:tr>
      <w:tr w:rsidR="007A02F3" w:rsidRPr="007C7C18" w:rsidTr="00CE2F78">
        <w:trPr>
          <w:trHeight w:val="317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 xml:space="preserve">Выплата налогов 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236 641,00</w:t>
            </w:r>
          </w:p>
        </w:tc>
      </w:tr>
      <w:tr w:rsidR="007A02F3" w:rsidRPr="007C7C18" w:rsidTr="00CE2F78">
        <w:trPr>
          <w:trHeight w:val="330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Оплата за электроэнергию на уличное  освещение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244 918, 00</w:t>
            </w:r>
          </w:p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в т.ч областные 75 789,00</w:t>
            </w:r>
          </w:p>
        </w:tc>
      </w:tr>
      <w:tr w:rsidR="007A02F3" w:rsidRPr="007C7C18" w:rsidTr="00CE2F78">
        <w:trPr>
          <w:trHeight w:val="330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помощь ТОСу (Администрация, КФХ, собст. доходы)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 xml:space="preserve">279000,00 </w:t>
            </w:r>
          </w:p>
        </w:tc>
      </w:tr>
      <w:tr w:rsidR="007A02F3" w:rsidRPr="007C7C18" w:rsidTr="00CE2F78">
        <w:trPr>
          <w:trHeight w:val="646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Расходы по культуре с учетом областного финансирования в т.ч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3 839 050,07</w:t>
            </w:r>
          </w:p>
        </w:tc>
      </w:tr>
      <w:tr w:rsidR="007A02F3" w:rsidRPr="007C7C18" w:rsidTr="00CE2F78">
        <w:trPr>
          <w:trHeight w:val="329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Оплата труда ( тех. работник , тренер)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156 862,00</w:t>
            </w:r>
          </w:p>
        </w:tc>
      </w:tr>
      <w:tr w:rsidR="007A02F3" w:rsidRPr="007C7C18" w:rsidTr="00CE2F78">
        <w:trPr>
          <w:trHeight w:val="277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Площадка у клуба - проектная документация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127 125,34</w:t>
            </w:r>
          </w:p>
        </w:tc>
      </w:tr>
      <w:tr w:rsidR="007A02F3" w:rsidRPr="007C7C18" w:rsidTr="00CE2F78">
        <w:trPr>
          <w:trHeight w:val="269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Ремонт сцены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7A02F3" w:rsidRPr="007C7C18" w:rsidTr="00CE2F78">
        <w:trPr>
          <w:trHeight w:val="269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На оборудование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2 855 430,00</w:t>
            </w:r>
          </w:p>
        </w:tc>
      </w:tr>
      <w:tr w:rsidR="007A02F3" w:rsidRPr="007C7C18" w:rsidTr="00CE2F78">
        <w:trPr>
          <w:trHeight w:val="269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2F3" w:rsidRPr="007C7C18" w:rsidTr="00CE2F78">
        <w:trPr>
          <w:trHeight w:val="646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Социальное обеспечение (пенсия муниципальным служащим)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145 067,52</w:t>
            </w:r>
          </w:p>
        </w:tc>
      </w:tr>
      <w:tr w:rsidR="007A02F3" w:rsidRPr="007C7C18" w:rsidTr="00CE2F78">
        <w:trPr>
          <w:trHeight w:val="658"/>
        </w:trPr>
        <w:tc>
          <w:tcPr>
            <w:tcW w:w="69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Содержание и ремонт дорог по ул. Первомайская, Кавказ, Крупской,  за счет областных средств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Полномочия переданы в район</w:t>
            </w:r>
          </w:p>
        </w:tc>
      </w:tr>
      <w:tr w:rsidR="007A02F3" w:rsidRPr="007C7C18" w:rsidTr="00CE2F78">
        <w:trPr>
          <w:trHeight w:val="618"/>
        </w:trPr>
        <w:tc>
          <w:tcPr>
            <w:tcW w:w="698" w:type="dxa"/>
            <w:vMerge w:val="restart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Содержание и ремонт дорог за счет собственных средств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953 170,06</w:t>
            </w:r>
          </w:p>
        </w:tc>
      </w:tr>
      <w:tr w:rsidR="007A02F3" w:rsidRPr="007C7C18" w:rsidTr="00CE2F78">
        <w:trPr>
          <w:trHeight w:val="541"/>
        </w:trPr>
        <w:tc>
          <w:tcPr>
            <w:tcW w:w="698" w:type="dxa"/>
            <w:vMerge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 xml:space="preserve"> в т.ч. окос, расчистка снега, освещ. По ул.Советская, выравнивание дорог                              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465 961,26</w:t>
            </w:r>
          </w:p>
        </w:tc>
      </w:tr>
      <w:tr w:rsidR="007A02F3" w:rsidRPr="007C7C18" w:rsidTr="00CE2F78">
        <w:trPr>
          <w:trHeight w:val="574"/>
        </w:trPr>
        <w:tc>
          <w:tcPr>
            <w:tcW w:w="698" w:type="dxa"/>
            <w:vMerge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Приобретение мусорны</w:t>
            </w:r>
            <w:bookmarkStart w:id="0" w:name="_GoBack"/>
            <w:bookmarkEnd w:id="0"/>
            <w:r w:rsidRPr="007C7C18">
              <w:rPr>
                <w:rFonts w:ascii="Times New Roman" w:hAnsi="Times New Roman"/>
                <w:sz w:val="24"/>
                <w:szCs w:val="24"/>
              </w:rPr>
              <w:t>х контейнеров (  35 шт)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370000</w:t>
            </w:r>
          </w:p>
        </w:tc>
      </w:tr>
      <w:tr w:rsidR="007A02F3" w:rsidRPr="007C7C18" w:rsidTr="00CE2F78">
        <w:trPr>
          <w:trHeight w:val="322"/>
        </w:trPr>
        <w:tc>
          <w:tcPr>
            <w:tcW w:w="698" w:type="dxa"/>
            <w:vMerge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7A02F3" w:rsidRPr="007C7C18" w:rsidRDefault="007A02F3" w:rsidP="00CE2F78">
            <w:pPr>
              <w:pStyle w:val="1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C18">
              <w:rPr>
                <w:rFonts w:ascii="Times New Roman" w:hAnsi="Times New Roman"/>
                <w:sz w:val="24"/>
                <w:szCs w:val="24"/>
              </w:rPr>
              <w:t>приобретение эл.товаров и дорожных знаков</w:t>
            </w:r>
          </w:p>
        </w:tc>
        <w:tc>
          <w:tcPr>
            <w:tcW w:w="2330" w:type="dxa"/>
          </w:tcPr>
          <w:p w:rsidR="007A02F3" w:rsidRPr="007C7C18" w:rsidRDefault="007A02F3" w:rsidP="00CE2F78">
            <w:pPr>
              <w:jc w:val="center"/>
              <w:rPr>
                <w:lang w:eastAsia="en-US"/>
              </w:rPr>
            </w:pPr>
            <w:r w:rsidRPr="007C7C18">
              <w:rPr>
                <w:lang w:eastAsia="en-US"/>
              </w:rPr>
              <w:t>10550,00</w:t>
            </w:r>
          </w:p>
        </w:tc>
      </w:tr>
    </w:tbl>
    <w:p w:rsidR="00560331" w:rsidRDefault="007A02F3" w:rsidP="007A02F3">
      <w:pPr>
        <w:jc w:val="both"/>
      </w:pPr>
      <w:r w:rsidRPr="007C7C18">
        <w:t xml:space="preserve">     </w:t>
      </w:r>
    </w:p>
    <w:p w:rsidR="007A02F3" w:rsidRDefault="007A02F3" w:rsidP="007A02F3">
      <w:pPr>
        <w:jc w:val="both"/>
      </w:pPr>
      <w:r w:rsidRPr="007C7C18">
        <w:t xml:space="preserve">   Бюджет за 2021 год по расходам выполнен  к уточненному годовому плану и исполнен в сумме </w:t>
      </w:r>
      <w:r w:rsidRPr="00560331">
        <w:rPr>
          <w:b/>
        </w:rPr>
        <w:t>7 992 966,18</w:t>
      </w:r>
      <w:r w:rsidRPr="007C7C18">
        <w:t xml:space="preserve"> </w:t>
      </w:r>
      <w:r w:rsidR="00560331">
        <w:t xml:space="preserve"> </w:t>
      </w:r>
      <w:r w:rsidRPr="007C7C18">
        <w:t>рублей.</w:t>
      </w:r>
    </w:p>
    <w:p w:rsidR="00560331" w:rsidRPr="007C7C18" w:rsidRDefault="00560331" w:rsidP="007A02F3">
      <w:pPr>
        <w:jc w:val="both"/>
        <w:rPr>
          <w:color w:val="FF0000"/>
        </w:rPr>
      </w:pPr>
    </w:p>
    <w:p w:rsidR="007C7C18" w:rsidRDefault="006D6368" w:rsidP="00560331">
      <w:pPr>
        <w:ind w:firstLine="142"/>
        <w:jc w:val="both"/>
      </w:pPr>
      <w:r w:rsidRPr="007C7C18">
        <w:rPr>
          <w:color w:val="FF0000"/>
        </w:rPr>
        <w:t xml:space="preserve">     </w:t>
      </w:r>
      <w:r w:rsidR="00D40C91" w:rsidRPr="007C7C18">
        <w:t xml:space="preserve">                                         </w:t>
      </w:r>
    </w:p>
    <w:p w:rsidR="0051125D" w:rsidRDefault="00D40C91" w:rsidP="005726EB">
      <w:pPr>
        <w:jc w:val="both"/>
        <w:rPr>
          <w:b/>
        </w:rPr>
      </w:pPr>
      <w:r w:rsidRPr="007C7C18">
        <w:t xml:space="preserve"> </w:t>
      </w:r>
      <w:r w:rsidR="007C7C18">
        <w:t xml:space="preserve">                                                           </w:t>
      </w:r>
      <w:r w:rsidRPr="007C7C18">
        <w:t xml:space="preserve">  </w:t>
      </w:r>
      <w:r w:rsidR="00560331" w:rsidRPr="007C7C18">
        <w:rPr>
          <w:b/>
        </w:rPr>
        <w:t>БЛАГОУСТРОЙСТВО ПОСЕЛЕНИЯ.</w:t>
      </w:r>
    </w:p>
    <w:p w:rsidR="007C7C18" w:rsidRDefault="007C7C18" w:rsidP="005726EB">
      <w:pPr>
        <w:jc w:val="both"/>
        <w:rPr>
          <w:b/>
        </w:rPr>
      </w:pPr>
    </w:p>
    <w:p w:rsidR="00B75B37" w:rsidRPr="007C7C18" w:rsidRDefault="00D56C0B" w:rsidP="005726EB">
      <w:pPr>
        <w:jc w:val="both"/>
      </w:pPr>
      <w:r w:rsidRPr="007C7C18">
        <w:t xml:space="preserve"> </w:t>
      </w:r>
      <w:r w:rsidR="005726EB" w:rsidRPr="007C7C18">
        <w:t xml:space="preserve"> </w:t>
      </w:r>
      <w:r w:rsidR="00F11E0D" w:rsidRPr="007C7C18">
        <w:t xml:space="preserve">         </w:t>
      </w:r>
      <w:r w:rsidR="00D40C91" w:rsidRPr="007C7C18">
        <w:t>В течении года администрацией</w:t>
      </w:r>
      <w:r w:rsidRPr="007C7C18">
        <w:t>,</w:t>
      </w:r>
      <w:r w:rsidR="00D40C91" w:rsidRPr="007C7C18">
        <w:t xml:space="preserve"> кроме глобальных строительных проектов</w:t>
      </w:r>
      <w:r w:rsidRPr="007C7C18">
        <w:t>,</w:t>
      </w:r>
      <w:r w:rsidR="00D40C91" w:rsidRPr="007C7C18">
        <w:t xml:space="preserve"> велась повседневная работа направленная на благоустройств</w:t>
      </w:r>
      <w:r w:rsidRPr="007C7C18">
        <w:t>о</w:t>
      </w:r>
      <w:r w:rsidR="00D40C91" w:rsidRPr="007C7C18">
        <w:t xml:space="preserve"> нашего поселения,  поддержке чистоты и комфортности условий для проживания.  </w:t>
      </w:r>
      <w:r w:rsidR="00B75B37" w:rsidRPr="007C7C18">
        <w:t>В этих целях</w:t>
      </w:r>
      <w:r w:rsidR="00D40C91" w:rsidRPr="007C7C18">
        <w:t xml:space="preserve"> </w:t>
      </w:r>
      <w:r w:rsidR="00B75B37" w:rsidRPr="007C7C18">
        <w:t>проводились следующие м</w:t>
      </w:r>
      <w:r w:rsidR="00303C1D" w:rsidRPr="007C7C18">
        <w:t>е</w:t>
      </w:r>
      <w:r w:rsidR="00B75B37" w:rsidRPr="007C7C18">
        <w:t>роп</w:t>
      </w:r>
      <w:r w:rsidR="00303C1D" w:rsidRPr="007C7C18">
        <w:t>р</w:t>
      </w:r>
      <w:r w:rsidR="00B75B37" w:rsidRPr="007C7C18">
        <w:t>иятия:</w:t>
      </w:r>
      <w:r w:rsidR="00D40C91" w:rsidRPr="007C7C18">
        <w:t xml:space="preserve"> </w:t>
      </w:r>
    </w:p>
    <w:p w:rsidR="00303C1D" w:rsidRPr="007C7C18" w:rsidRDefault="00B75B37" w:rsidP="005726EB">
      <w:pPr>
        <w:jc w:val="both"/>
      </w:pPr>
      <w:r w:rsidRPr="007C7C18">
        <w:rPr>
          <w:b/>
        </w:rPr>
        <w:t xml:space="preserve">- </w:t>
      </w:r>
      <w:r w:rsidR="00303C1D" w:rsidRPr="007C7C18">
        <w:rPr>
          <w:b/>
        </w:rPr>
        <w:t>Р</w:t>
      </w:r>
      <w:r w:rsidR="00D40C91" w:rsidRPr="007C7C18">
        <w:rPr>
          <w:b/>
        </w:rPr>
        <w:t>асчистк</w:t>
      </w:r>
      <w:r w:rsidR="00303C1D" w:rsidRPr="007C7C18">
        <w:rPr>
          <w:b/>
        </w:rPr>
        <w:t>а</w:t>
      </w:r>
      <w:r w:rsidR="00D40C91" w:rsidRPr="007C7C18">
        <w:rPr>
          <w:b/>
        </w:rPr>
        <w:t xml:space="preserve"> снега в зимний период</w:t>
      </w:r>
      <w:r w:rsidR="00303C1D" w:rsidRPr="007C7C18">
        <w:t>.</w:t>
      </w:r>
    </w:p>
    <w:p w:rsidR="00303C1D" w:rsidRPr="007C7C18" w:rsidRDefault="00303C1D" w:rsidP="005726EB">
      <w:pPr>
        <w:jc w:val="both"/>
      </w:pPr>
      <w:r w:rsidRPr="007C7C18">
        <w:t xml:space="preserve"> </w:t>
      </w:r>
      <w:r w:rsidR="000D73C3" w:rsidRPr="007C7C18">
        <w:t xml:space="preserve">      В</w:t>
      </w:r>
      <w:r w:rsidRPr="007C7C18">
        <w:t xml:space="preserve"> отчетном периоде 202</w:t>
      </w:r>
      <w:r w:rsidR="00EB75EB" w:rsidRPr="007C7C18">
        <w:t>1</w:t>
      </w:r>
      <w:r w:rsidRPr="007C7C18">
        <w:t xml:space="preserve"> года</w:t>
      </w:r>
      <w:r w:rsidR="00EB75EB" w:rsidRPr="007C7C18">
        <w:t xml:space="preserve"> н</w:t>
      </w:r>
      <w:r w:rsidRPr="007C7C18">
        <w:t xml:space="preserve">а работу техники по расчистке дорог затрачено </w:t>
      </w:r>
      <w:r w:rsidR="009E5AFD" w:rsidRPr="007C7C18">
        <w:t xml:space="preserve">142 800 </w:t>
      </w:r>
      <w:r w:rsidRPr="007C7C18">
        <w:t xml:space="preserve">руб. </w:t>
      </w:r>
      <w:r w:rsidR="00C17B9E" w:rsidRPr="007C7C18">
        <w:t xml:space="preserve"> </w:t>
      </w:r>
      <w:r w:rsidR="00CE7C5E" w:rsidRPr="007C7C18">
        <w:t>Договор</w:t>
      </w:r>
      <w:r w:rsidR="00C17B9E" w:rsidRPr="007C7C18">
        <w:t xml:space="preserve"> по расчистке  был</w:t>
      </w:r>
      <w:r w:rsidR="00CE7C5E" w:rsidRPr="007C7C18">
        <w:t xml:space="preserve">  заключен с </w:t>
      </w:r>
      <w:r w:rsidR="00C17B9E" w:rsidRPr="007C7C18">
        <w:t>Евсенко И.С.</w:t>
      </w:r>
      <w:r w:rsidR="00804857" w:rsidRPr="007C7C18">
        <w:t xml:space="preserve">  </w:t>
      </w:r>
      <w:r w:rsidR="0089093C" w:rsidRPr="007C7C18">
        <w:t xml:space="preserve">          </w:t>
      </w:r>
      <w:r w:rsidR="00C17B9E" w:rsidRPr="007C7C18">
        <w:t>Постоянную помощь по расчистке дорог  на безвозмездной основе  оказыва</w:t>
      </w:r>
      <w:r w:rsidR="005D0A70" w:rsidRPr="007C7C18">
        <w:t>л</w:t>
      </w:r>
      <w:r w:rsidR="00C17B9E" w:rsidRPr="007C7C18">
        <w:t xml:space="preserve"> </w:t>
      </w:r>
      <w:r w:rsidR="001765DE" w:rsidRPr="007C7C18">
        <w:t>Стельмах С</w:t>
      </w:r>
      <w:r w:rsidR="00CE7C5E" w:rsidRPr="007C7C18">
        <w:t>.</w:t>
      </w:r>
      <w:r w:rsidR="001765DE" w:rsidRPr="007C7C18">
        <w:t xml:space="preserve"> М</w:t>
      </w:r>
      <w:r w:rsidR="00CE7C5E" w:rsidRPr="007C7C18">
        <w:t>.</w:t>
      </w:r>
      <w:r w:rsidR="001765DE" w:rsidRPr="007C7C18">
        <w:t xml:space="preserve">  </w:t>
      </w:r>
      <w:r w:rsidR="0089093C" w:rsidRPr="007C7C18">
        <w:t xml:space="preserve">Дороги </w:t>
      </w:r>
      <w:r w:rsidR="00CE7C5E" w:rsidRPr="007C7C18">
        <w:t>улиц</w:t>
      </w:r>
      <w:r w:rsidR="0089093C" w:rsidRPr="007C7C18">
        <w:t>:</w:t>
      </w:r>
      <w:r w:rsidR="00CE7C5E" w:rsidRPr="007C7C18">
        <w:t xml:space="preserve">  Степана Разина,</w:t>
      </w:r>
      <w:r w:rsidR="0089093C" w:rsidRPr="007C7C18">
        <w:t xml:space="preserve"> Гоголя,</w:t>
      </w:r>
      <w:r w:rsidR="00CE7C5E" w:rsidRPr="007C7C18">
        <w:t xml:space="preserve"> Рощинской, Крупской  а так же подъезд к кладбищу на ул. Крупской </w:t>
      </w:r>
      <w:r w:rsidR="001765DE" w:rsidRPr="007C7C18">
        <w:t xml:space="preserve"> </w:t>
      </w:r>
      <w:r w:rsidR="00CE7C5E" w:rsidRPr="007C7C18">
        <w:t>он выезжа</w:t>
      </w:r>
      <w:r w:rsidR="005D0A70" w:rsidRPr="007C7C18">
        <w:t>л</w:t>
      </w:r>
      <w:r w:rsidR="00CE7C5E" w:rsidRPr="007C7C18">
        <w:t xml:space="preserve"> чистить на</w:t>
      </w:r>
      <w:r w:rsidR="008F066A" w:rsidRPr="007C7C18">
        <w:t xml:space="preserve"> </w:t>
      </w:r>
      <w:r w:rsidR="00CE7C5E" w:rsidRPr="007C7C18">
        <w:t xml:space="preserve">своем тракторе </w:t>
      </w:r>
      <w:r w:rsidR="008F066A" w:rsidRPr="007C7C18">
        <w:t>постоянно</w:t>
      </w:r>
      <w:r w:rsidR="00C17B9E" w:rsidRPr="007C7C18">
        <w:t>.</w:t>
      </w:r>
      <w:r w:rsidR="008F066A" w:rsidRPr="007C7C18">
        <w:t xml:space="preserve"> </w:t>
      </w:r>
    </w:p>
    <w:p w:rsidR="00303C1D" w:rsidRPr="007C7C18" w:rsidRDefault="00D40C91" w:rsidP="005726EB">
      <w:pPr>
        <w:jc w:val="both"/>
        <w:rPr>
          <w:b/>
        </w:rPr>
      </w:pPr>
      <w:r w:rsidRPr="007C7C18">
        <w:t xml:space="preserve"> </w:t>
      </w:r>
      <w:r w:rsidR="00303C1D" w:rsidRPr="007C7C18">
        <w:t xml:space="preserve"> </w:t>
      </w:r>
      <w:r w:rsidR="00303C1D" w:rsidRPr="007C7C18">
        <w:rPr>
          <w:b/>
        </w:rPr>
        <w:t>- П</w:t>
      </w:r>
      <w:r w:rsidR="00B75B37" w:rsidRPr="007C7C18">
        <w:rPr>
          <w:b/>
        </w:rPr>
        <w:t>роведение субботников</w:t>
      </w:r>
      <w:r w:rsidR="00303C1D" w:rsidRPr="007C7C18">
        <w:rPr>
          <w:b/>
        </w:rPr>
        <w:t>.</w:t>
      </w:r>
    </w:p>
    <w:p w:rsidR="005D0A70" w:rsidRPr="007C7C18" w:rsidRDefault="00303C1D" w:rsidP="005726EB">
      <w:pPr>
        <w:jc w:val="both"/>
      </w:pPr>
      <w:r w:rsidRPr="007C7C18">
        <w:t xml:space="preserve">    </w:t>
      </w:r>
      <w:r w:rsidR="00C17B9E" w:rsidRPr="007C7C18">
        <w:t xml:space="preserve">    </w:t>
      </w:r>
      <w:r w:rsidRPr="007C7C18">
        <w:t xml:space="preserve"> </w:t>
      </w:r>
      <w:r w:rsidR="00C17B9E" w:rsidRPr="007C7C18">
        <w:t>С</w:t>
      </w:r>
      <w:r w:rsidR="001E78C7" w:rsidRPr="007C7C18">
        <w:t xml:space="preserve"> апреля </w:t>
      </w:r>
      <w:r w:rsidR="005D0A70" w:rsidRPr="007C7C18">
        <w:t xml:space="preserve">2021 г. </w:t>
      </w:r>
      <w:r w:rsidR="001E78C7" w:rsidRPr="007C7C18">
        <w:t xml:space="preserve">начались </w:t>
      </w:r>
      <w:r w:rsidRPr="007C7C18">
        <w:t xml:space="preserve">работы по </w:t>
      </w:r>
      <w:r w:rsidR="00D40C91" w:rsidRPr="007C7C18">
        <w:t xml:space="preserve">уборке </w:t>
      </w:r>
      <w:r w:rsidR="005D0A70" w:rsidRPr="007C7C18">
        <w:t>стихийн</w:t>
      </w:r>
      <w:r w:rsidR="0020071C" w:rsidRPr="007C7C18">
        <w:t>ых</w:t>
      </w:r>
      <w:r w:rsidR="005D0A70" w:rsidRPr="007C7C18">
        <w:t xml:space="preserve"> </w:t>
      </w:r>
      <w:r w:rsidR="00B75B37" w:rsidRPr="007C7C18">
        <w:t>скоплений мусора</w:t>
      </w:r>
      <w:r w:rsidR="000D73C3" w:rsidRPr="007C7C18">
        <w:t xml:space="preserve">, </w:t>
      </w:r>
      <w:r w:rsidR="0020071C" w:rsidRPr="007C7C18">
        <w:t xml:space="preserve">пал </w:t>
      </w:r>
      <w:r w:rsidR="00B75B37" w:rsidRPr="007C7C18">
        <w:t>сухостоя на территории поселения</w:t>
      </w:r>
      <w:r w:rsidR="00E23837" w:rsidRPr="007C7C18">
        <w:t xml:space="preserve">, </w:t>
      </w:r>
      <w:r w:rsidR="005D0A70" w:rsidRPr="007C7C18">
        <w:t xml:space="preserve">который был </w:t>
      </w:r>
      <w:r w:rsidR="00E23837" w:rsidRPr="007C7C18">
        <w:t>согласован с пожарной охраной</w:t>
      </w:r>
      <w:r w:rsidR="000D73C3" w:rsidRPr="007C7C18">
        <w:t xml:space="preserve"> -</w:t>
      </w:r>
      <w:r w:rsidR="00B75B37" w:rsidRPr="007C7C18">
        <w:t xml:space="preserve"> во избежание пожаров в засушливые периоды</w:t>
      </w:r>
      <w:r w:rsidR="001E78C7" w:rsidRPr="007C7C18">
        <w:t xml:space="preserve">. </w:t>
      </w:r>
    </w:p>
    <w:p w:rsidR="00CE2E1C" w:rsidRPr="007C7C18" w:rsidRDefault="0020071C" w:rsidP="005726EB">
      <w:pPr>
        <w:jc w:val="both"/>
      </w:pPr>
      <w:r w:rsidRPr="007C7C18">
        <w:t xml:space="preserve">   </w:t>
      </w:r>
      <w:r w:rsidR="00CE2E1C" w:rsidRPr="007C7C18">
        <w:t xml:space="preserve">       </w:t>
      </w:r>
      <w:r w:rsidR="001E78C7" w:rsidRPr="007C7C18">
        <w:t>Было ликвидировано</w:t>
      </w:r>
      <w:r w:rsidR="007A5DEC" w:rsidRPr="007C7C18">
        <w:t xml:space="preserve"> </w:t>
      </w:r>
      <w:r w:rsidR="001E78C7" w:rsidRPr="007C7C18">
        <w:t xml:space="preserve"> </w:t>
      </w:r>
      <w:r w:rsidR="00C17B9E" w:rsidRPr="007C7C18">
        <w:t>3</w:t>
      </w:r>
      <w:r w:rsidR="001E78C7" w:rsidRPr="007C7C18">
        <w:t xml:space="preserve"> </w:t>
      </w:r>
      <w:r w:rsidR="007A5DEC" w:rsidRPr="007C7C18">
        <w:t>очаг</w:t>
      </w:r>
      <w:r w:rsidR="005D0A70" w:rsidRPr="007C7C18">
        <w:t>а</w:t>
      </w:r>
      <w:r w:rsidR="007A5DEC" w:rsidRPr="007C7C18">
        <w:t xml:space="preserve"> скопления</w:t>
      </w:r>
      <w:r w:rsidR="001E78C7" w:rsidRPr="007C7C18">
        <w:t xml:space="preserve"> мусора, прожжено более </w:t>
      </w:r>
      <w:r w:rsidR="00C17B9E" w:rsidRPr="007C7C18">
        <w:t>6</w:t>
      </w:r>
      <w:r w:rsidR="001E78C7" w:rsidRPr="007C7C18">
        <w:t xml:space="preserve"> га сухостоя.</w:t>
      </w:r>
    </w:p>
    <w:p w:rsidR="00CE2E1C" w:rsidRPr="007C7C18" w:rsidRDefault="00CE2E1C" w:rsidP="00CE2E1C">
      <w:pPr>
        <w:jc w:val="both"/>
      </w:pPr>
      <w:r w:rsidRPr="007C7C18">
        <w:t xml:space="preserve">       В </w:t>
      </w:r>
      <w:r w:rsidR="0037420A" w:rsidRPr="007C7C18">
        <w:t xml:space="preserve">июле, в </w:t>
      </w:r>
      <w:r w:rsidRPr="007C7C18">
        <w:t xml:space="preserve">рамках программы " Чистый берег </w:t>
      </w:r>
      <w:r w:rsidR="0037420A" w:rsidRPr="007C7C18">
        <w:t>,</w:t>
      </w:r>
      <w:r w:rsidRPr="007C7C18">
        <w:t xml:space="preserve">" силами волонтеров села Братки  был проведен субботник по очистке берега реки Савала на  протяжении 1 км.(от начала  территории пляжа до моста)     </w:t>
      </w:r>
    </w:p>
    <w:p w:rsidR="005D0A70" w:rsidRPr="007C7C18" w:rsidRDefault="001E78C7" w:rsidP="005726EB">
      <w:pPr>
        <w:jc w:val="both"/>
      </w:pPr>
      <w:r w:rsidRPr="007C7C18">
        <w:t xml:space="preserve"> </w:t>
      </w:r>
      <w:r w:rsidR="000D73C3" w:rsidRPr="007C7C18">
        <w:t xml:space="preserve">     </w:t>
      </w:r>
      <w:r w:rsidRPr="007C7C18">
        <w:t>Субботники проводились на территории кладбищ</w:t>
      </w:r>
      <w:r w:rsidR="00093F50" w:rsidRPr="007C7C18">
        <w:t>, памятников</w:t>
      </w:r>
      <w:r w:rsidR="000D73C3" w:rsidRPr="007C7C18">
        <w:t>,</w:t>
      </w:r>
      <w:r w:rsidR="00093F50" w:rsidRPr="007C7C18">
        <w:t xml:space="preserve"> сквера</w:t>
      </w:r>
      <w:r w:rsidRPr="007C7C18">
        <w:t>,  на протяжении всего весенне-осеннего сезона.</w:t>
      </w:r>
      <w:r w:rsidR="00093F50" w:rsidRPr="007C7C18">
        <w:t xml:space="preserve"> Наводили порядок по сбору мусора,  высаживали цветы и деревья</w:t>
      </w:r>
      <w:r w:rsidR="005D0A70" w:rsidRPr="007C7C18">
        <w:t>, сгребали листву</w:t>
      </w:r>
      <w:r w:rsidR="006D1D37" w:rsidRPr="007C7C18">
        <w:t>.</w:t>
      </w:r>
      <w:r w:rsidRPr="007C7C18">
        <w:t xml:space="preserve"> </w:t>
      </w:r>
    </w:p>
    <w:p w:rsidR="005D0A70" w:rsidRPr="007C7C18" w:rsidRDefault="005D0A70" w:rsidP="005726EB">
      <w:pPr>
        <w:jc w:val="both"/>
      </w:pPr>
      <w:r w:rsidRPr="007C7C18">
        <w:t xml:space="preserve">          </w:t>
      </w:r>
      <w:r w:rsidR="001E78C7" w:rsidRPr="007C7C18">
        <w:t xml:space="preserve">Трудности проведения общественных субботников заключались </w:t>
      </w:r>
      <w:r w:rsidR="00641CB2" w:rsidRPr="007C7C18">
        <w:t>в</w:t>
      </w:r>
      <w:r w:rsidR="001E78C7" w:rsidRPr="007C7C18">
        <w:t xml:space="preserve"> </w:t>
      </w:r>
      <w:r w:rsidR="00641CB2" w:rsidRPr="007C7C18">
        <w:t xml:space="preserve"> запрещении привлечения населения в связи с карантином. При этом мероприятия никто не отменял. Приходилось выходить небольшим коллективом администрации, что зан</w:t>
      </w:r>
      <w:r w:rsidR="0089093C" w:rsidRPr="007C7C18">
        <w:t>и</w:t>
      </w:r>
      <w:r w:rsidR="00641CB2" w:rsidRPr="007C7C18">
        <w:t>мало не мало времени</w:t>
      </w:r>
      <w:r w:rsidR="0089093C" w:rsidRPr="007C7C18">
        <w:t>,</w:t>
      </w:r>
      <w:r w:rsidR="00641CB2" w:rsidRPr="007C7C18">
        <w:t xml:space="preserve"> работ</w:t>
      </w:r>
      <w:r w:rsidR="000D73C3" w:rsidRPr="007C7C18">
        <w:t xml:space="preserve">ать </w:t>
      </w:r>
      <w:r w:rsidRPr="007C7C18">
        <w:t xml:space="preserve">приходилось </w:t>
      </w:r>
      <w:r w:rsidR="000D73C3" w:rsidRPr="007C7C18">
        <w:t xml:space="preserve">и </w:t>
      </w:r>
      <w:r w:rsidR="00641CB2" w:rsidRPr="007C7C18">
        <w:t xml:space="preserve"> по выходным дням.</w:t>
      </w:r>
      <w:r w:rsidR="001E78C7" w:rsidRPr="007C7C18">
        <w:t xml:space="preserve"> </w:t>
      </w:r>
      <w:r w:rsidR="003740C5" w:rsidRPr="007C7C18">
        <w:t xml:space="preserve"> </w:t>
      </w:r>
    </w:p>
    <w:p w:rsidR="00B4418D" w:rsidRPr="007C7C18" w:rsidRDefault="0020071C" w:rsidP="005726EB">
      <w:pPr>
        <w:jc w:val="both"/>
        <w:rPr>
          <w:color w:val="FF0000"/>
        </w:rPr>
      </w:pPr>
      <w:r w:rsidRPr="007C7C18">
        <w:t xml:space="preserve">        </w:t>
      </w:r>
      <w:r w:rsidR="00CE2E1C" w:rsidRPr="007C7C18">
        <w:t xml:space="preserve">  Необходимую транспортную помощь по обеспечению данного вида работ оказывали как частные лица, так и хозяйствующие субъекты нашего поселения. Это Рудяков Н.В, Стельмах С.М., ООО «Арготехнологии», ООО «Агрогенератор», ИП Андропов И.И, ИП Щербатых О.М. </w:t>
      </w:r>
      <w:r w:rsidRPr="007C7C18">
        <w:t xml:space="preserve">    </w:t>
      </w:r>
      <w:r w:rsidRPr="007C7C18">
        <w:rPr>
          <w:color w:val="FF0000"/>
        </w:rPr>
        <w:t xml:space="preserve">   </w:t>
      </w:r>
      <w:r w:rsidR="005D0A70" w:rsidRPr="007C7C18">
        <w:rPr>
          <w:color w:val="FF0000"/>
        </w:rPr>
        <w:t xml:space="preserve">         </w:t>
      </w:r>
    </w:p>
    <w:p w:rsidR="00B4418D" w:rsidRPr="007C7C18" w:rsidRDefault="00641CB2" w:rsidP="005726EB">
      <w:pPr>
        <w:jc w:val="both"/>
        <w:rPr>
          <w:b/>
        </w:rPr>
      </w:pPr>
      <w:r w:rsidRPr="007C7C18">
        <w:rPr>
          <w:b/>
        </w:rPr>
        <w:t xml:space="preserve">  - О</w:t>
      </w:r>
      <w:r w:rsidR="00B75B37" w:rsidRPr="007C7C18">
        <w:rPr>
          <w:b/>
        </w:rPr>
        <w:t>к</w:t>
      </w:r>
      <w:r w:rsidR="0020071C" w:rsidRPr="007C7C18">
        <w:rPr>
          <w:b/>
        </w:rPr>
        <w:t>аш</w:t>
      </w:r>
      <w:r w:rsidR="0037420A" w:rsidRPr="007C7C18">
        <w:rPr>
          <w:b/>
        </w:rPr>
        <w:t>и</w:t>
      </w:r>
      <w:r w:rsidR="0020071C" w:rsidRPr="007C7C18">
        <w:rPr>
          <w:b/>
        </w:rPr>
        <w:t>вание</w:t>
      </w:r>
      <w:r w:rsidR="00B75B37" w:rsidRPr="007C7C18">
        <w:rPr>
          <w:b/>
        </w:rPr>
        <w:t xml:space="preserve"> территории поселения: </w:t>
      </w:r>
    </w:p>
    <w:p w:rsidR="00B4418D" w:rsidRPr="007C7C18" w:rsidRDefault="00641CB2" w:rsidP="005726EB">
      <w:pPr>
        <w:jc w:val="both"/>
      </w:pPr>
      <w:r w:rsidRPr="007C7C18">
        <w:t xml:space="preserve">     </w:t>
      </w:r>
      <w:r w:rsidR="006E563C" w:rsidRPr="007C7C18">
        <w:t>На</w:t>
      </w:r>
      <w:r w:rsidR="00093F50" w:rsidRPr="007C7C18">
        <w:t>чиная с мая и до сентября окаш</w:t>
      </w:r>
      <w:r w:rsidR="00EE4938" w:rsidRPr="007C7C18">
        <w:t>и</w:t>
      </w:r>
      <w:r w:rsidR="00093F50" w:rsidRPr="007C7C18">
        <w:t xml:space="preserve">вались </w:t>
      </w:r>
      <w:r w:rsidR="00B75B37" w:rsidRPr="007C7C18">
        <w:t>дорог</w:t>
      </w:r>
      <w:r w:rsidR="00093F50" w:rsidRPr="007C7C18">
        <w:t>и</w:t>
      </w:r>
      <w:r w:rsidR="00B4418D" w:rsidRPr="007C7C18">
        <w:t xml:space="preserve"> на которы</w:t>
      </w:r>
      <w:r w:rsidR="00CE2E1C" w:rsidRPr="007C7C18">
        <w:t>х</w:t>
      </w:r>
      <w:r w:rsidR="00B4418D" w:rsidRPr="007C7C18">
        <w:t xml:space="preserve"> было задействовано  1 ед. техники (трактор МТЗ -80) по договору оказания услуг с Евсенко И.С.</w:t>
      </w:r>
      <w:r w:rsidR="00B75B37" w:rsidRPr="007C7C18">
        <w:t xml:space="preserve"> </w:t>
      </w:r>
      <w:r w:rsidR="00B4418D" w:rsidRPr="007C7C18">
        <w:t>Р</w:t>
      </w:r>
      <w:r w:rsidR="006D1D37" w:rsidRPr="007C7C18">
        <w:t>екреации</w:t>
      </w:r>
      <w:r w:rsidR="00B75B37" w:rsidRPr="007C7C18">
        <w:t>,</w:t>
      </w:r>
      <w:r w:rsidR="006D1D37" w:rsidRPr="007C7C18">
        <w:t xml:space="preserve"> </w:t>
      </w:r>
      <w:r w:rsidR="00B75B37" w:rsidRPr="007C7C18">
        <w:t>сквер, памятник</w:t>
      </w:r>
      <w:r w:rsidR="00093F50" w:rsidRPr="007C7C18">
        <w:t>и</w:t>
      </w:r>
      <w:r w:rsidR="00B4418D" w:rsidRPr="007C7C18">
        <w:t>, пешеходные дорожки, окашивались триммерами, в том числе с привлечением населения по договорам оказания услуг.</w:t>
      </w:r>
      <w:r w:rsidR="006D1D37" w:rsidRPr="007C7C18">
        <w:t xml:space="preserve"> Общая сумма затрат </w:t>
      </w:r>
      <w:r w:rsidR="00EE4938" w:rsidRPr="007C7C18">
        <w:t xml:space="preserve">составила </w:t>
      </w:r>
      <w:r w:rsidR="004B788F" w:rsidRPr="007C7C18">
        <w:t xml:space="preserve">107 115 </w:t>
      </w:r>
      <w:r w:rsidR="00E660CE" w:rsidRPr="007C7C18">
        <w:t>тыс.</w:t>
      </w:r>
      <w:r w:rsidR="00EE4938" w:rsidRPr="007C7C18">
        <w:t xml:space="preserve"> руб.</w:t>
      </w:r>
    </w:p>
    <w:p w:rsidR="00B4418D" w:rsidRPr="007C7C18" w:rsidRDefault="00EE4938" w:rsidP="005726EB">
      <w:pPr>
        <w:jc w:val="both"/>
        <w:rPr>
          <w:b/>
        </w:rPr>
      </w:pPr>
      <w:r w:rsidRPr="007C7C18">
        <w:rPr>
          <w:b/>
        </w:rPr>
        <w:t xml:space="preserve">    </w:t>
      </w:r>
      <w:r w:rsidR="00D40C91" w:rsidRPr="007C7C18">
        <w:rPr>
          <w:b/>
        </w:rPr>
        <w:t xml:space="preserve">  </w:t>
      </w:r>
      <w:r w:rsidR="004C1E71" w:rsidRPr="007C7C18">
        <w:rPr>
          <w:b/>
        </w:rPr>
        <w:t xml:space="preserve"> </w:t>
      </w:r>
      <w:r w:rsidR="00B4418D" w:rsidRPr="007C7C18">
        <w:rPr>
          <w:b/>
        </w:rPr>
        <w:t>Уличное о</w:t>
      </w:r>
      <w:r w:rsidR="004C1E71" w:rsidRPr="007C7C18">
        <w:rPr>
          <w:b/>
        </w:rPr>
        <w:t>свещение</w:t>
      </w:r>
      <w:r w:rsidR="00804857" w:rsidRPr="007C7C18">
        <w:rPr>
          <w:b/>
        </w:rPr>
        <w:t xml:space="preserve"> </w:t>
      </w:r>
    </w:p>
    <w:p w:rsidR="00420CCC" w:rsidRPr="007C7C18" w:rsidRDefault="00E23837" w:rsidP="003A70C6">
      <w:pPr>
        <w:jc w:val="both"/>
      </w:pPr>
      <w:r w:rsidRPr="007C7C18">
        <w:t xml:space="preserve">          </w:t>
      </w:r>
      <w:r w:rsidR="003A70C6" w:rsidRPr="007C7C18">
        <w:t>В 202</w:t>
      </w:r>
      <w:r w:rsidR="00420CCC" w:rsidRPr="007C7C18">
        <w:t>1</w:t>
      </w:r>
      <w:r w:rsidR="003A70C6" w:rsidRPr="007C7C18">
        <w:t xml:space="preserve"> год</w:t>
      </w:r>
      <w:r w:rsidR="00420CCC" w:rsidRPr="007C7C18">
        <w:t xml:space="preserve"> заключен договор  с филиалом ОАО «МРСК Центр» на обслуж</w:t>
      </w:r>
      <w:r w:rsidR="0037420A" w:rsidRPr="007C7C18">
        <w:t>и</w:t>
      </w:r>
      <w:r w:rsidR="00420CCC" w:rsidRPr="007C7C18">
        <w:t>вание уличного освещения на сумму -</w:t>
      </w:r>
      <w:r w:rsidR="00A0255E" w:rsidRPr="007C7C18">
        <w:t>2</w:t>
      </w:r>
      <w:r w:rsidR="00420CCC" w:rsidRPr="007C7C18">
        <w:t>4 000 руб.:</w:t>
      </w:r>
    </w:p>
    <w:p w:rsidR="00B4418D" w:rsidRPr="007C7C18" w:rsidRDefault="00420CCC" w:rsidP="003A70C6">
      <w:pPr>
        <w:jc w:val="both"/>
      </w:pPr>
      <w:r w:rsidRPr="007C7C18">
        <w:t xml:space="preserve">         В течении года было заменено 20 лампочек, установлен 1 светильник, произведено</w:t>
      </w:r>
      <w:r w:rsidR="00426E6D" w:rsidRPr="007C7C18">
        <w:t xml:space="preserve"> монтирование новогодней иллюминации.</w:t>
      </w:r>
      <w:r w:rsidRPr="007C7C18">
        <w:t xml:space="preserve">  </w:t>
      </w:r>
    </w:p>
    <w:p w:rsidR="00B4418D" w:rsidRPr="007C7C18" w:rsidRDefault="00D40C91" w:rsidP="00747261">
      <w:pPr>
        <w:jc w:val="both"/>
        <w:rPr>
          <w:b/>
        </w:rPr>
      </w:pPr>
      <w:r w:rsidRPr="007C7C18">
        <w:rPr>
          <w:b/>
        </w:rPr>
        <w:t xml:space="preserve">       </w:t>
      </w:r>
      <w:r w:rsidR="00426E6D" w:rsidRPr="007C7C18">
        <w:rPr>
          <w:b/>
        </w:rPr>
        <w:t>Организация сбора ТК</w:t>
      </w:r>
      <w:r w:rsidR="002967F6" w:rsidRPr="007C7C18">
        <w:rPr>
          <w:b/>
        </w:rPr>
        <w:t>О</w:t>
      </w:r>
      <w:r w:rsidRPr="007C7C18">
        <w:rPr>
          <w:b/>
        </w:rPr>
        <w:t xml:space="preserve"> </w:t>
      </w:r>
      <w:r w:rsidR="00BC7BA8" w:rsidRPr="007C7C18">
        <w:rPr>
          <w:b/>
        </w:rPr>
        <w:t xml:space="preserve"> </w:t>
      </w:r>
      <w:r w:rsidR="002B0935" w:rsidRPr="007C7C18">
        <w:rPr>
          <w:b/>
        </w:rPr>
        <w:t xml:space="preserve"> </w:t>
      </w:r>
    </w:p>
    <w:p w:rsidR="00F57BAD" w:rsidRPr="007C7C18" w:rsidRDefault="006F1FE2" w:rsidP="00902B8F">
      <w:pPr>
        <w:jc w:val="both"/>
      </w:pPr>
      <w:r w:rsidRPr="007C7C18">
        <w:t xml:space="preserve"> </w:t>
      </w:r>
      <w:r w:rsidR="00747261" w:rsidRPr="007C7C18">
        <w:t xml:space="preserve">     </w:t>
      </w:r>
      <w:r w:rsidR="000241DD" w:rsidRPr="007C7C18">
        <w:t xml:space="preserve">  </w:t>
      </w:r>
      <w:r w:rsidR="00426E6D" w:rsidRPr="007C7C18">
        <w:t>Н</w:t>
      </w:r>
      <w:r w:rsidR="00D75693" w:rsidRPr="007C7C18">
        <w:t>а средства дорожного фонда</w:t>
      </w:r>
      <w:r w:rsidR="0037420A" w:rsidRPr="007C7C18">
        <w:t>, к</w:t>
      </w:r>
      <w:r w:rsidR="00426E6D" w:rsidRPr="007C7C18">
        <w:t xml:space="preserve"> </w:t>
      </w:r>
      <w:r w:rsidR="00D75693" w:rsidRPr="007C7C18">
        <w:t xml:space="preserve"> </w:t>
      </w:r>
      <w:r w:rsidR="002F1658" w:rsidRPr="007C7C18">
        <w:t xml:space="preserve">уже </w:t>
      </w:r>
      <w:r w:rsidRPr="007C7C18">
        <w:t>закуплен</w:t>
      </w:r>
      <w:r w:rsidR="00426E6D" w:rsidRPr="007C7C18">
        <w:t>ным</w:t>
      </w:r>
      <w:r w:rsidRPr="007C7C18">
        <w:t xml:space="preserve"> на начало 2021 года </w:t>
      </w:r>
      <w:r w:rsidR="007D515F" w:rsidRPr="007C7C18">
        <w:t xml:space="preserve"> </w:t>
      </w:r>
      <w:r w:rsidRPr="007C7C18">
        <w:t xml:space="preserve"> </w:t>
      </w:r>
      <w:r w:rsidR="00B4418D" w:rsidRPr="007C7C18">
        <w:t>3</w:t>
      </w:r>
      <w:r w:rsidRPr="007C7C18">
        <w:t>3 контейнера</w:t>
      </w:r>
      <w:r w:rsidR="0037420A" w:rsidRPr="007C7C18">
        <w:t>м</w:t>
      </w:r>
      <w:r w:rsidR="00426E6D" w:rsidRPr="007C7C18">
        <w:t>, для удобства населения к ра</w:t>
      </w:r>
      <w:r w:rsidR="00B4418D" w:rsidRPr="007C7C18">
        <w:t>с</w:t>
      </w:r>
      <w:r w:rsidR="00426E6D" w:rsidRPr="007C7C18">
        <w:t>положени</w:t>
      </w:r>
      <w:r w:rsidR="00B4418D" w:rsidRPr="007C7C18">
        <w:t>ю</w:t>
      </w:r>
      <w:r w:rsidR="00426E6D" w:rsidRPr="007C7C18">
        <w:t xml:space="preserve"> контейнеров в шаговой доступности</w:t>
      </w:r>
      <w:r w:rsidR="0037420A" w:rsidRPr="007C7C18">
        <w:t>,</w:t>
      </w:r>
      <w:r w:rsidR="00426E6D" w:rsidRPr="007C7C18">
        <w:t xml:space="preserve"> закуплено ещ</w:t>
      </w:r>
      <w:r w:rsidR="0037420A" w:rsidRPr="007C7C18">
        <w:t>ё</w:t>
      </w:r>
      <w:r w:rsidR="00426E6D" w:rsidRPr="007C7C18">
        <w:t xml:space="preserve"> </w:t>
      </w:r>
      <w:r w:rsidR="0037420A" w:rsidRPr="007C7C18">
        <w:t>39</w:t>
      </w:r>
      <w:r w:rsidR="00426E6D" w:rsidRPr="007C7C18">
        <w:t xml:space="preserve">. В настоящее время на территории поселения размещено – </w:t>
      </w:r>
      <w:r w:rsidR="0037420A" w:rsidRPr="007C7C18">
        <w:t xml:space="preserve">67 </w:t>
      </w:r>
      <w:r w:rsidR="00426E6D" w:rsidRPr="007C7C18">
        <w:t xml:space="preserve"> контейнера. </w:t>
      </w:r>
      <w:r w:rsidRPr="007C7C18">
        <w:t xml:space="preserve"> </w:t>
      </w:r>
      <w:r w:rsidR="00426E6D" w:rsidRPr="007C7C18">
        <w:t xml:space="preserve">Постоянно обновляется </w:t>
      </w:r>
      <w:r w:rsidR="002967F6" w:rsidRPr="007C7C18">
        <w:t xml:space="preserve"> и предоставляется </w:t>
      </w:r>
      <w:r w:rsidRPr="007C7C18">
        <w:t xml:space="preserve">в районную администрацию и подрядчику </w:t>
      </w:r>
      <w:r w:rsidR="002967F6" w:rsidRPr="007C7C18">
        <w:t xml:space="preserve">реестр </w:t>
      </w:r>
      <w:r w:rsidRPr="007C7C18">
        <w:t xml:space="preserve">расположения </w:t>
      </w:r>
      <w:r w:rsidR="002F1658" w:rsidRPr="007C7C18">
        <w:t>контейнерных площадок</w:t>
      </w:r>
      <w:r w:rsidR="003B1478" w:rsidRPr="007C7C18">
        <w:t xml:space="preserve">, их </w:t>
      </w:r>
      <w:r w:rsidR="002967F6" w:rsidRPr="007C7C18">
        <w:t>на отчетный период 55</w:t>
      </w:r>
      <w:r w:rsidR="003B1478" w:rsidRPr="007C7C18">
        <w:t>.</w:t>
      </w:r>
      <w:r w:rsidR="000241DD" w:rsidRPr="007C7C18">
        <w:t xml:space="preserve"> </w:t>
      </w:r>
      <w:r w:rsidR="002F1658" w:rsidRPr="007C7C18">
        <w:t xml:space="preserve"> </w:t>
      </w:r>
    </w:p>
    <w:p w:rsidR="00A43416" w:rsidRPr="007C7C18" w:rsidRDefault="00795884" w:rsidP="00D17225">
      <w:pPr>
        <w:jc w:val="both"/>
        <w:rPr>
          <w:highlight w:val="yellow"/>
        </w:rPr>
      </w:pPr>
      <w:r w:rsidRPr="007C7C18">
        <w:t xml:space="preserve">        </w:t>
      </w:r>
    </w:p>
    <w:p w:rsidR="00560331" w:rsidRDefault="00091678" w:rsidP="00902B8F">
      <w:pPr>
        <w:jc w:val="both"/>
        <w:rPr>
          <w:b/>
        </w:rPr>
      </w:pPr>
      <w:r w:rsidRPr="007C7C18">
        <w:rPr>
          <w:b/>
        </w:rPr>
        <w:t xml:space="preserve">                                                 </w:t>
      </w:r>
    </w:p>
    <w:p w:rsidR="00560331" w:rsidRDefault="00560331" w:rsidP="00902B8F">
      <w:pPr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:rsidR="00E819FA" w:rsidRPr="007C7C18" w:rsidRDefault="00560331" w:rsidP="00902B8F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</w:t>
      </w:r>
      <w:r w:rsidR="00091678" w:rsidRPr="007C7C18">
        <w:rPr>
          <w:b/>
        </w:rPr>
        <w:t xml:space="preserve">  </w:t>
      </w:r>
      <w:r w:rsidRPr="007C7C18">
        <w:rPr>
          <w:b/>
        </w:rPr>
        <w:t>КУЛЬТУРНАЯ ЖИЗНЬ ПОСЕЛЕНИЯ.</w:t>
      </w:r>
    </w:p>
    <w:p w:rsidR="00F03BAC" w:rsidRPr="007C7C18" w:rsidRDefault="00F03BAC" w:rsidP="00902B8F">
      <w:pPr>
        <w:jc w:val="both"/>
        <w:rPr>
          <w:b/>
          <w:highlight w:val="yellow"/>
        </w:rPr>
      </w:pPr>
    </w:p>
    <w:p w:rsidR="00966679" w:rsidRPr="007C7C18" w:rsidRDefault="00C20D3C" w:rsidP="00902B8F">
      <w:pPr>
        <w:jc w:val="both"/>
      </w:pPr>
      <w:r w:rsidRPr="007C7C18">
        <w:t xml:space="preserve">          В 2021 году, как и годом раньше</w:t>
      </w:r>
      <w:r w:rsidR="0037420A" w:rsidRPr="007C7C18">
        <w:t>,</w:t>
      </w:r>
      <w:r w:rsidRPr="007C7C18">
        <w:t xml:space="preserve"> пандемия   коронавирусной  инфекции внесл</w:t>
      </w:r>
      <w:r w:rsidR="0037420A" w:rsidRPr="007C7C18">
        <w:t>а</w:t>
      </w:r>
      <w:r w:rsidRPr="007C7C18">
        <w:t xml:space="preserve"> большие коррективы в жизнь всех жителей страны, в том числе и наших  селян  и  изменила многие наши  планы. Ограничения</w:t>
      </w:r>
      <w:r w:rsidR="0037420A" w:rsidRPr="007C7C18">
        <w:t>,</w:t>
      </w:r>
      <w:r w:rsidRPr="007C7C18">
        <w:t xml:space="preserve"> введенные в связи  с инфекцией</w:t>
      </w:r>
      <w:r w:rsidR="0037420A" w:rsidRPr="007C7C18">
        <w:t>,</w:t>
      </w:r>
      <w:r w:rsidRPr="007C7C18">
        <w:t xml:space="preserve"> не позволили  решать вопросы в том объеме</w:t>
      </w:r>
      <w:r w:rsidR="0037420A" w:rsidRPr="007C7C18">
        <w:t>,</w:t>
      </w:r>
      <w:r w:rsidRPr="007C7C18">
        <w:t xml:space="preserve">  в котором планировалось:  изменился режим работы клуба, отменен</w:t>
      </w:r>
      <w:r w:rsidR="00231416" w:rsidRPr="007C7C18">
        <w:t>ы многие</w:t>
      </w:r>
      <w:r w:rsidRPr="007C7C18">
        <w:t xml:space="preserve"> массовы</w:t>
      </w:r>
      <w:r w:rsidR="00231416" w:rsidRPr="007C7C18">
        <w:t>е и спортивные</w:t>
      </w:r>
      <w:r w:rsidRPr="007C7C18">
        <w:t xml:space="preserve"> мероприяти</w:t>
      </w:r>
      <w:r w:rsidR="00231416" w:rsidRPr="007C7C18">
        <w:t>я</w:t>
      </w:r>
      <w:r w:rsidRPr="007C7C18">
        <w:t xml:space="preserve">. </w:t>
      </w:r>
      <w:r w:rsidR="002B0935" w:rsidRPr="007C7C18">
        <w:t xml:space="preserve"> </w:t>
      </w:r>
    </w:p>
    <w:p w:rsidR="00231416" w:rsidRPr="007C7C18" w:rsidRDefault="00231416" w:rsidP="00902B8F">
      <w:pPr>
        <w:jc w:val="both"/>
      </w:pPr>
      <w:r w:rsidRPr="007C7C18">
        <w:t xml:space="preserve">         Между спадами эпидемии </w:t>
      </w:r>
      <w:r w:rsidR="00DB015B" w:rsidRPr="007C7C18">
        <w:t>был</w:t>
      </w:r>
      <w:r w:rsidR="00FA0271" w:rsidRPr="007C7C18">
        <w:t>и</w:t>
      </w:r>
      <w:r w:rsidR="00DB015B" w:rsidRPr="007C7C18">
        <w:t xml:space="preserve"> проведен</w:t>
      </w:r>
      <w:r w:rsidR="00FA0271" w:rsidRPr="007C7C18">
        <w:t>ы</w:t>
      </w:r>
      <w:r w:rsidR="00DB015B" w:rsidRPr="007C7C18">
        <w:t xml:space="preserve"> </w:t>
      </w:r>
      <w:r w:rsidR="00FA0271" w:rsidRPr="007C7C18">
        <w:t>следующие</w:t>
      </w:r>
      <w:r w:rsidR="00DB015B" w:rsidRPr="007C7C18">
        <w:t xml:space="preserve"> мероприяти</w:t>
      </w:r>
      <w:r w:rsidR="00FA0271" w:rsidRPr="007C7C18">
        <w:t>я</w:t>
      </w:r>
      <w:r w:rsidR="00DB015B" w:rsidRPr="007C7C18">
        <w:t xml:space="preserve">: </w:t>
      </w:r>
    </w:p>
    <w:p w:rsidR="00DB015B" w:rsidRPr="007C7C18" w:rsidRDefault="00900409" w:rsidP="00902B8F">
      <w:pPr>
        <w:jc w:val="both"/>
      </w:pPr>
      <w:r w:rsidRPr="007C7C18">
        <w:t xml:space="preserve">В </w:t>
      </w:r>
      <w:r w:rsidR="0037420A" w:rsidRPr="007C7C18">
        <w:t xml:space="preserve">январе </w:t>
      </w:r>
      <w:r w:rsidRPr="007C7C18">
        <w:t xml:space="preserve"> проводилось традиционное мероприятие - Крещенские купания</w:t>
      </w:r>
    </w:p>
    <w:p w:rsidR="00363D74" w:rsidRPr="007C7C18" w:rsidRDefault="00DB015B" w:rsidP="00902B8F">
      <w:pPr>
        <w:jc w:val="both"/>
      </w:pPr>
      <w:r w:rsidRPr="007C7C18">
        <w:t xml:space="preserve">         </w:t>
      </w:r>
      <w:r w:rsidR="00F10DF3" w:rsidRPr="007C7C18">
        <w:t>В марте</w:t>
      </w:r>
      <w:r w:rsidR="0037420A" w:rsidRPr="007C7C18">
        <w:t>,</w:t>
      </w:r>
      <w:r w:rsidR="00F10DF3" w:rsidRPr="007C7C18">
        <w:t xml:space="preserve">  на масленичной недел</w:t>
      </w:r>
      <w:r w:rsidR="0037420A" w:rsidRPr="007C7C18">
        <w:t>е</w:t>
      </w:r>
      <w:r w:rsidR="00F10DF3" w:rsidRPr="007C7C18">
        <w:t>,  силами настоятеля Введенского Храма иероманаха отца Силуана</w:t>
      </w:r>
      <w:r w:rsidR="0037420A" w:rsidRPr="007C7C18">
        <w:t>,</w:t>
      </w:r>
      <w:r w:rsidR="00F10DF3" w:rsidRPr="007C7C18">
        <w:t xml:space="preserve"> была организована выставка фарфора, которая была открыта три дня и завершилась концертной программой </w:t>
      </w:r>
      <w:r w:rsidR="00363D74" w:rsidRPr="007C7C18">
        <w:t>посвященной празднованию «Маслениц</w:t>
      </w:r>
      <w:r w:rsidR="0037420A" w:rsidRPr="007C7C18">
        <w:t>ы</w:t>
      </w:r>
      <w:r w:rsidR="00363D74" w:rsidRPr="007C7C18">
        <w:t>»</w:t>
      </w:r>
      <w:r w:rsidR="0037420A" w:rsidRPr="007C7C18">
        <w:t>.</w:t>
      </w:r>
    </w:p>
    <w:p w:rsidR="00602723" w:rsidRPr="007C7C18" w:rsidRDefault="00F10DF3" w:rsidP="00902B8F">
      <w:pPr>
        <w:jc w:val="both"/>
      </w:pPr>
      <w:r w:rsidRPr="007C7C18">
        <w:t xml:space="preserve">   </w:t>
      </w:r>
      <w:r w:rsidR="00581C8E" w:rsidRPr="007C7C18">
        <w:t xml:space="preserve">   </w:t>
      </w:r>
      <w:r w:rsidR="00615A2F" w:rsidRPr="007C7C18">
        <w:t xml:space="preserve"> </w:t>
      </w:r>
      <w:r w:rsidR="00581C8E" w:rsidRPr="007C7C18">
        <w:t xml:space="preserve"> </w:t>
      </w:r>
      <w:r w:rsidR="0037420A" w:rsidRPr="007C7C18">
        <w:t xml:space="preserve">В честь </w:t>
      </w:r>
      <w:r w:rsidR="00581C8E" w:rsidRPr="007C7C18">
        <w:t>Дн</w:t>
      </w:r>
      <w:r w:rsidR="0037420A" w:rsidRPr="007C7C18">
        <w:t>я</w:t>
      </w:r>
      <w:r w:rsidR="00581C8E" w:rsidRPr="007C7C18">
        <w:t xml:space="preserve"> Победы</w:t>
      </w:r>
      <w:r w:rsidR="0037420A" w:rsidRPr="007C7C18">
        <w:t>,</w:t>
      </w:r>
      <w:r w:rsidR="00581C8E" w:rsidRPr="007C7C18">
        <w:t xml:space="preserve"> </w:t>
      </w:r>
      <w:r w:rsidR="00574A31" w:rsidRPr="007C7C18">
        <w:t>при поддержке педагогического коллектива, учащихся Братковской СОШ, студентов, казаков станицы Терновской, во главе с атаманом</w:t>
      </w:r>
      <w:r w:rsidR="00A0255E" w:rsidRPr="007C7C18">
        <w:t xml:space="preserve"> Терновской станицы Савальского юрта Хопёрского полкового казачьего округа Северо-Донского казачьего войска </w:t>
      </w:r>
      <w:r w:rsidR="005C1B69" w:rsidRPr="007C7C18">
        <w:t>и депутатом Совета народных Депутатов Братковского сельского поселения</w:t>
      </w:r>
      <w:r w:rsidR="00574A31" w:rsidRPr="007C7C18">
        <w:t xml:space="preserve"> Деевым В.А.</w:t>
      </w:r>
      <w:r w:rsidR="005C1B69" w:rsidRPr="007C7C18">
        <w:t>,</w:t>
      </w:r>
      <w:r w:rsidR="00574A31" w:rsidRPr="007C7C18">
        <w:t xml:space="preserve">  </w:t>
      </w:r>
      <w:r w:rsidR="0077088C" w:rsidRPr="007C7C18">
        <w:t>состоялось торжественное возложение венков и гирлянды памяти к памятнику воинов</w:t>
      </w:r>
      <w:r w:rsidR="0072130F" w:rsidRPr="007C7C18">
        <w:t>,</w:t>
      </w:r>
      <w:r w:rsidR="0077088C" w:rsidRPr="007C7C18">
        <w:t xml:space="preserve"> погибших в ВОВ</w:t>
      </w:r>
      <w:r w:rsidR="005C1B69" w:rsidRPr="007C7C18">
        <w:t>., организован автопробег</w:t>
      </w:r>
      <w:r w:rsidR="00602723" w:rsidRPr="007C7C18">
        <w:t>, праздничный концерт, полевая кухня с угощением всех желающих.</w:t>
      </w:r>
    </w:p>
    <w:p w:rsidR="00602723" w:rsidRPr="007C7C18" w:rsidRDefault="00602723" w:rsidP="00902B8F">
      <w:pPr>
        <w:jc w:val="both"/>
      </w:pPr>
      <w:r w:rsidRPr="007C7C18">
        <w:t xml:space="preserve">   </w:t>
      </w:r>
      <w:r w:rsidR="005C1B69" w:rsidRPr="007C7C18">
        <w:t xml:space="preserve"> </w:t>
      </w:r>
      <w:r w:rsidR="00DD7185" w:rsidRPr="007C7C18">
        <w:t xml:space="preserve"> </w:t>
      </w:r>
      <w:r w:rsidR="0077088C" w:rsidRPr="007C7C18">
        <w:t xml:space="preserve"> </w:t>
      </w:r>
      <w:r w:rsidR="00DD7185" w:rsidRPr="007C7C18">
        <w:t>А</w:t>
      </w:r>
      <w:r w:rsidR="0077088C" w:rsidRPr="007C7C18">
        <w:t xml:space="preserve">дминистрация </w:t>
      </w:r>
      <w:r w:rsidRPr="007C7C18">
        <w:t xml:space="preserve">сельского поселения </w:t>
      </w:r>
      <w:r w:rsidR="0077088C" w:rsidRPr="007C7C18">
        <w:t>посетила каждого труженика тыла,</w:t>
      </w:r>
      <w:r w:rsidRPr="007C7C18">
        <w:t xml:space="preserve"> ( к сожалению участников ВОВ, на территории села уже не осталось),</w:t>
      </w:r>
      <w:r w:rsidR="0077088C" w:rsidRPr="007C7C18">
        <w:t xml:space="preserve"> чтобы поздравить лично и вручить праздничные продуктовые наборы, собранн</w:t>
      </w:r>
      <w:r w:rsidR="0072130F" w:rsidRPr="007C7C18">
        <w:t>ые</w:t>
      </w:r>
      <w:r w:rsidR="0077088C" w:rsidRPr="007C7C18">
        <w:t xml:space="preserve"> с помощью местн</w:t>
      </w:r>
      <w:r w:rsidR="00230C84" w:rsidRPr="007C7C18">
        <w:t>ого</w:t>
      </w:r>
      <w:r w:rsidR="0077088C" w:rsidRPr="007C7C18">
        <w:t xml:space="preserve"> спонсор</w:t>
      </w:r>
      <w:r w:rsidR="00230C84" w:rsidRPr="007C7C18">
        <w:t>а, предпринимателя Лобановой Т.А.</w:t>
      </w:r>
    </w:p>
    <w:p w:rsidR="00602723" w:rsidRPr="007C7C18" w:rsidRDefault="00602723" w:rsidP="00902B8F">
      <w:pPr>
        <w:jc w:val="both"/>
      </w:pPr>
      <w:r w:rsidRPr="007C7C18">
        <w:t xml:space="preserve">        Летом традиционные Троицкие гуляния</w:t>
      </w:r>
      <w:r w:rsidR="0037294F" w:rsidRPr="007C7C18">
        <w:t>, к сожалению проводились в онлайн режиме.</w:t>
      </w:r>
    </w:p>
    <w:p w:rsidR="00363D74" w:rsidRPr="007C7C18" w:rsidRDefault="00602723" w:rsidP="00902B8F">
      <w:pPr>
        <w:jc w:val="both"/>
      </w:pPr>
      <w:r w:rsidRPr="007C7C18">
        <w:t xml:space="preserve">      </w:t>
      </w:r>
      <w:r w:rsidR="003914BB" w:rsidRPr="007C7C18">
        <w:t xml:space="preserve">  Осенью из разрешенных мероприятий</w:t>
      </w:r>
      <w:r w:rsidR="00363D74" w:rsidRPr="007C7C18">
        <w:t xml:space="preserve"> Прихожанами Введенского Храма была проведена традиционная  благотворительная акция - «Белый цветок».</w:t>
      </w:r>
    </w:p>
    <w:p w:rsidR="000648DD" w:rsidRPr="007C7C18" w:rsidRDefault="00F11E0D" w:rsidP="00902B8F">
      <w:pPr>
        <w:jc w:val="both"/>
      </w:pPr>
      <w:r w:rsidRPr="007C7C18">
        <w:t xml:space="preserve">       </w:t>
      </w:r>
      <w:r w:rsidR="00284438" w:rsidRPr="007C7C18">
        <w:t xml:space="preserve">      </w:t>
      </w:r>
      <w:r w:rsidR="000648DD" w:rsidRPr="007C7C18">
        <w:t xml:space="preserve">На выставке были представлены поделки ручной работы учеников воскресной школы, прихожан, а так же кондитерские изделия </w:t>
      </w:r>
      <w:r w:rsidR="0037294F" w:rsidRPr="007C7C18">
        <w:t xml:space="preserve">жителей нашего села и </w:t>
      </w:r>
      <w:r w:rsidR="000648DD" w:rsidRPr="007C7C18">
        <w:t>отца Силуана.</w:t>
      </w:r>
      <w:r w:rsidR="0037294F" w:rsidRPr="007C7C18">
        <w:t xml:space="preserve"> </w:t>
      </w:r>
      <w:r w:rsidR="000648DD" w:rsidRPr="007C7C18">
        <w:t xml:space="preserve"> </w:t>
      </w:r>
      <w:r w:rsidR="007D515F" w:rsidRPr="007C7C18">
        <w:t>П</w:t>
      </w:r>
      <w:r w:rsidR="000648DD" w:rsidRPr="007C7C18">
        <w:t>редставленные</w:t>
      </w:r>
      <w:r w:rsidR="007D515F" w:rsidRPr="007C7C18">
        <w:t xml:space="preserve"> на выставке </w:t>
      </w:r>
      <w:r w:rsidR="000648DD" w:rsidRPr="007C7C18">
        <w:t xml:space="preserve"> изделия можно было приобрести за любую пожертвованную сумму.</w:t>
      </w:r>
      <w:r w:rsidR="00DB015B" w:rsidRPr="007C7C18">
        <w:t xml:space="preserve">  </w:t>
      </w:r>
      <w:r w:rsidR="000648DD" w:rsidRPr="007C7C18">
        <w:t>Все пожертвования пошли в помощь больным детям и малообеспеченным семьям.</w:t>
      </w:r>
      <w:r w:rsidR="002B0935" w:rsidRPr="007C7C18">
        <w:t xml:space="preserve"> </w:t>
      </w:r>
      <w:r w:rsidR="00541F7A" w:rsidRPr="007C7C18">
        <w:t xml:space="preserve"> </w:t>
      </w:r>
    </w:p>
    <w:p w:rsidR="00E315D9" w:rsidRPr="007C7C18" w:rsidRDefault="00E315D9" w:rsidP="00902B8F">
      <w:pPr>
        <w:jc w:val="both"/>
      </w:pPr>
      <w:r w:rsidRPr="007C7C18">
        <w:t xml:space="preserve"> </w:t>
      </w:r>
    </w:p>
    <w:p w:rsidR="00DC41F6" w:rsidRPr="007C7C18" w:rsidRDefault="00566B4A" w:rsidP="00902B8F">
      <w:pPr>
        <w:jc w:val="both"/>
      </w:pPr>
      <w:r w:rsidRPr="007C7C18">
        <w:rPr>
          <w:b/>
        </w:rPr>
        <w:t xml:space="preserve">      </w:t>
      </w:r>
      <w:r w:rsidR="003914BB" w:rsidRPr="007C7C18">
        <w:t>Из</w:t>
      </w:r>
      <w:r w:rsidR="003914BB" w:rsidRPr="007C7C18">
        <w:rPr>
          <w:b/>
        </w:rPr>
        <w:t xml:space="preserve"> </w:t>
      </w:r>
      <w:r w:rsidRPr="007C7C18">
        <w:t>спортивных мероприятий  за отчетный период</w:t>
      </w:r>
      <w:r w:rsidR="003914BB" w:rsidRPr="007C7C18">
        <w:t xml:space="preserve"> жители нашего поселения приняли активное участие</w:t>
      </w:r>
      <w:r w:rsidR="00DC41F6" w:rsidRPr="007C7C18">
        <w:t xml:space="preserve">: </w:t>
      </w:r>
      <w:r w:rsidR="003914BB" w:rsidRPr="007C7C18">
        <w:t xml:space="preserve"> </w:t>
      </w:r>
    </w:p>
    <w:p w:rsidR="00A30665" w:rsidRPr="007C7C18" w:rsidRDefault="00DC41F6" w:rsidP="00902B8F">
      <w:pPr>
        <w:jc w:val="both"/>
      </w:pPr>
      <w:r w:rsidRPr="007C7C18">
        <w:t>-</w:t>
      </w:r>
      <w:r w:rsidR="003914BB" w:rsidRPr="007C7C18">
        <w:t>в районном турнире по волейболу посвященному празднованию международного женского дня 8 марта (женская команда)</w:t>
      </w:r>
      <w:r w:rsidRPr="007C7C18">
        <w:t>.</w:t>
      </w:r>
    </w:p>
    <w:p w:rsidR="00DC41F6" w:rsidRPr="007C7C18" w:rsidRDefault="006D3167" w:rsidP="00902B8F">
      <w:pPr>
        <w:jc w:val="both"/>
      </w:pPr>
      <w:r w:rsidRPr="007C7C18">
        <w:t xml:space="preserve"> </w:t>
      </w:r>
      <w:r w:rsidR="00A30665" w:rsidRPr="007C7C18">
        <w:t>- в конце апреля Братковская СОШ приняла участие в областной акции "Эстафета Победы" посвященная 76 годовщине победе в ВОВ и по итогам стала лауреатом данного конкурса,  и была награждена грамотой Воронежской областной организацией физкультуры и спорта  и  денежным призом в размере 15 тыс. руб.  которые были направлены на приобретение спортивного инвентаря.</w:t>
      </w:r>
    </w:p>
    <w:p w:rsidR="00100A14" w:rsidRPr="007C7C18" w:rsidRDefault="00DC41F6" w:rsidP="00902B8F">
      <w:pPr>
        <w:jc w:val="both"/>
      </w:pPr>
      <w:r w:rsidRPr="007C7C18">
        <w:t xml:space="preserve">-12 </w:t>
      </w:r>
      <w:r w:rsidR="00100A14" w:rsidRPr="007C7C18">
        <w:t>июня в нашем районе состоялся легкоатлетический кросс, посвященный Дню России, в котором приняли участие наши студенты. А на территории нашего поселения в этот же день дети младших классов Братковской СОШ пробежали марафоном «Дружбы» по главным улицам поселения.</w:t>
      </w:r>
    </w:p>
    <w:p w:rsidR="00820910" w:rsidRPr="007C7C18" w:rsidRDefault="00820910" w:rsidP="00902B8F">
      <w:pPr>
        <w:jc w:val="both"/>
      </w:pPr>
      <w:r w:rsidRPr="007C7C18">
        <w:t xml:space="preserve"> </w:t>
      </w:r>
      <w:r w:rsidR="00100A14" w:rsidRPr="007C7C18">
        <w:t>- в</w:t>
      </w:r>
      <w:r w:rsidR="003914BB" w:rsidRPr="007C7C18">
        <w:t xml:space="preserve"> августе  проводился традиционный футбольный  турниры на кубок Братков</w:t>
      </w:r>
      <w:r w:rsidR="00100A14" w:rsidRPr="007C7C18">
        <w:t>.</w:t>
      </w:r>
      <w:r w:rsidR="006E3D27" w:rsidRPr="007C7C18">
        <w:t xml:space="preserve"> </w:t>
      </w:r>
    </w:p>
    <w:p w:rsidR="00375712" w:rsidRPr="007C7C18" w:rsidRDefault="005421D8" w:rsidP="00375712">
      <w:pPr>
        <w:shd w:val="clear" w:color="auto" w:fill="FFFFFF"/>
        <w:rPr>
          <w:color w:val="000000"/>
        </w:rPr>
      </w:pPr>
      <w:r w:rsidRPr="007C7C18">
        <w:t xml:space="preserve"> </w:t>
      </w:r>
      <w:r w:rsidR="00820910" w:rsidRPr="007C7C18">
        <w:t xml:space="preserve"> </w:t>
      </w:r>
      <w:r w:rsidRPr="007C7C18">
        <w:t xml:space="preserve">    </w:t>
      </w:r>
      <w:r w:rsidR="00820910" w:rsidRPr="007C7C18">
        <w:t>Спортивный клуб "Ритм"</w:t>
      </w:r>
      <w:r w:rsidRPr="007C7C18">
        <w:t xml:space="preserve"> </w:t>
      </w:r>
      <w:r w:rsidR="00820910" w:rsidRPr="007C7C18">
        <w:t xml:space="preserve">  Братковской СОШ стал победителем регионального конкурса - смотра спортивных клубов "Спорт без границ"</w:t>
      </w:r>
      <w:r w:rsidR="00375712" w:rsidRPr="007C7C18">
        <w:t xml:space="preserve">, так же </w:t>
      </w:r>
      <w:r w:rsidRPr="007C7C18">
        <w:t xml:space="preserve"> </w:t>
      </w:r>
      <w:r w:rsidR="00375712" w:rsidRPr="007C7C18">
        <w:rPr>
          <w:color w:val="000000"/>
        </w:rPr>
        <w:t>Итоги открытого заочного Всероссийского смотра-конкурса на лучшую постановку</w:t>
      </w:r>
      <w:r w:rsidRPr="007C7C18">
        <w:rPr>
          <w:color w:val="000000"/>
        </w:rPr>
        <w:t xml:space="preserve"> </w:t>
      </w:r>
      <w:r w:rsidR="00375712" w:rsidRPr="007C7C18">
        <w:rPr>
          <w:color w:val="000000"/>
        </w:rPr>
        <w:t>физкультурной работы и развитие массового спорта среди школьных спортивных</w:t>
      </w:r>
      <w:r w:rsidRPr="007C7C18">
        <w:rPr>
          <w:color w:val="000000"/>
        </w:rPr>
        <w:t xml:space="preserve"> </w:t>
      </w:r>
      <w:r w:rsidR="00375712" w:rsidRPr="007C7C18">
        <w:rPr>
          <w:color w:val="000000"/>
        </w:rPr>
        <w:t>клубов в 2020/2021 учебном году, где стали участниками.</w:t>
      </w:r>
    </w:p>
    <w:p w:rsidR="00100A14" w:rsidRPr="007C7C18" w:rsidRDefault="00100A14" w:rsidP="00902B8F">
      <w:pPr>
        <w:jc w:val="both"/>
      </w:pPr>
      <w:r w:rsidRPr="007C7C18">
        <w:t xml:space="preserve">  </w:t>
      </w:r>
    </w:p>
    <w:p w:rsidR="00A91D15" w:rsidRPr="007C7C18" w:rsidRDefault="00100A14" w:rsidP="00902B8F">
      <w:pPr>
        <w:jc w:val="both"/>
      </w:pPr>
      <w:r w:rsidRPr="007C7C18">
        <w:t xml:space="preserve">- </w:t>
      </w:r>
      <w:r w:rsidR="006E3D27" w:rsidRPr="007C7C18">
        <w:t>Учащиеся МКОУ Братковской СОШ на протяжении учебного года приняли  участие</w:t>
      </w:r>
      <w:r w:rsidR="00820910" w:rsidRPr="007C7C18">
        <w:t xml:space="preserve"> </w:t>
      </w:r>
      <w:r w:rsidR="006E3D27" w:rsidRPr="007C7C18">
        <w:t xml:space="preserve">в </w:t>
      </w:r>
      <w:r w:rsidR="00820910" w:rsidRPr="007C7C18">
        <w:t>трех</w:t>
      </w:r>
      <w:r w:rsidR="00A0255E" w:rsidRPr="007C7C18">
        <w:t xml:space="preserve"> </w:t>
      </w:r>
      <w:r w:rsidR="00820910" w:rsidRPr="007C7C18">
        <w:t xml:space="preserve">областных (волейбол, бадминтон, настольный теннис) и трех </w:t>
      </w:r>
      <w:r w:rsidR="006E3D27" w:rsidRPr="007C7C18">
        <w:t>районных соревнованиях</w:t>
      </w:r>
      <w:r w:rsidR="00820910" w:rsidRPr="007C7C18">
        <w:t xml:space="preserve"> (волейбол, легкая атлетика, настольный теннис) </w:t>
      </w:r>
      <w:r w:rsidR="006E3D27" w:rsidRPr="007C7C18">
        <w:t xml:space="preserve">, а так же </w:t>
      </w:r>
      <w:r w:rsidR="00820910" w:rsidRPr="007C7C18">
        <w:t>51</w:t>
      </w:r>
      <w:r w:rsidR="006E3D27" w:rsidRPr="007C7C18">
        <w:t xml:space="preserve"> школьник  сдал</w:t>
      </w:r>
      <w:r w:rsidR="00820910" w:rsidRPr="007C7C18">
        <w:t xml:space="preserve">и </w:t>
      </w:r>
      <w:r w:rsidR="006E3D27" w:rsidRPr="007C7C18">
        <w:t xml:space="preserve"> нормы </w:t>
      </w:r>
      <w:r w:rsidR="00566B4A" w:rsidRPr="007C7C18">
        <w:t xml:space="preserve"> ГТО.  </w:t>
      </w:r>
    </w:p>
    <w:p w:rsidR="00E96DEF" w:rsidRDefault="0076322A" w:rsidP="00146F73">
      <w:pPr>
        <w:jc w:val="both"/>
      </w:pPr>
      <w:r w:rsidRPr="007C7C18">
        <w:t xml:space="preserve">      </w:t>
      </w:r>
    </w:p>
    <w:p w:rsidR="007C7C18" w:rsidRDefault="007C7C18" w:rsidP="00146F73">
      <w:pPr>
        <w:jc w:val="both"/>
      </w:pPr>
    </w:p>
    <w:p w:rsidR="007C7C18" w:rsidRPr="007C7C18" w:rsidRDefault="00560331" w:rsidP="00560331">
      <w:pPr>
        <w:jc w:val="center"/>
        <w:rPr>
          <w:b/>
        </w:rPr>
      </w:pPr>
      <w:r w:rsidRPr="007C7C18">
        <w:rPr>
          <w:b/>
        </w:rPr>
        <w:t>ВЫПОЛНЕНИЕ МЕРОПРИЯТИЙ ЗАПЛАНИРОВАННЫХ НА 2021 ГОД .</w:t>
      </w:r>
    </w:p>
    <w:p w:rsidR="007C7C18" w:rsidRPr="007C7C18" w:rsidRDefault="007C7C18" w:rsidP="007C7C18">
      <w:pPr>
        <w:jc w:val="both"/>
        <w:rPr>
          <w:b/>
        </w:rPr>
      </w:pPr>
    </w:p>
    <w:p w:rsidR="007C7C18" w:rsidRPr="007C7C18" w:rsidRDefault="007C7C18" w:rsidP="007C7C18">
      <w:pPr>
        <w:jc w:val="both"/>
      </w:pPr>
      <w:r w:rsidRPr="007C7C18">
        <w:rPr>
          <w:b/>
        </w:rPr>
        <w:t xml:space="preserve">  </w:t>
      </w:r>
      <w:r w:rsidRPr="007C7C18">
        <w:t xml:space="preserve">        Вопросы благоустройства территории сельского поселения всегда заслуживали особого внимания. Отчетный период как и предыдущие годы- не исключение. Обязательства, запланированные в 2021 году выполнены частично, но этому есть свое логичные объяснение</w:t>
      </w:r>
      <w:r w:rsidRPr="007C7C18">
        <w:rPr>
          <w:b/>
        </w:rPr>
        <w:t xml:space="preserve">.  </w:t>
      </w:r>
    </w:p>
    <w:p w:rsidR="007C7C18" w:rsidRPr="007C7C18" w:rsidRDefault="007C7C18" w:rsidP="007C7C18">
      <w:pPr>
        <w:jc w:val="both"/>
      </w:pPr>
      <w:r w:rsidRPr="007C7C18">
        <w:t xml:space="preserve">       - В рамках федерального проекта «Культура малой Родины»  приобретено оборудования в отремонтированный Дом культура на общую сумму  2 855 430 ,87 руб.  В данную сумму входит:  кресла, убранство сцены, звуковое и световое оборудование, мебель для кабинетов и библиотеки). Кроме того за счет средств направленных  из резервного областного фонда в размере 150 000 руб. удалось привести сцену в надлежащий вид. Но на этом ремонт Дом культура не достиг своего окончания, остается ряд нерешенных проблем, таких как: ремонт вспомогательных помещений, проведение канализации, пожарной сигнализации, а так же благоустройство прилегающей территории.  </w:t>
      </w:r>
    </w:p>
    <w:p w:rsidR="007C7C18" w:rsidRPr="007C7C18" w:rsidRDefault="007C7C18" w:rsidP="007C7C18">
      <w:r w:rsidRPr="007C7C18">
        <w:t xml:space="preserve">        </w:t>
      </w:r>
      <w:r w:rsidRPr="007C7C18">
        <w:rPr>
          <w:shd w:val="clear" w:color="auto" w:fill="FFFFFF"/>
        </w:rPr>
        <w:t>Ремонт дорог достаточно затратное мероприятие, поэтому нам приходится планировать поэтапно  данные виды работ.</w:t>
      </w:r>
      <w:r w:rsidRPr="007C7C18">
        <w:t xml:space="preserve"> Общая протяженность автомобильных дорог местного значения в Братковском сельском поселении составляет 28,4 км. из них на 2021 г.: </w:t>
      </w:r>
    </w:p>
    <w:p w:rsidR="007C7C18" w:rsidRPr="007C7C18" w:rsidRDefault="007C7C18" w:rsidP="007C7C18">
      <w:r w:rsidRPr="007C7C18">
        <w:t>- асфальтированных- 7,5км -26,7 %</w:t>
      </w:r>
    </w:p>
    <w:p w:rsidR="007C7C18" w:rsidRPr="007C7C18" w:rsidRDefault="007C7C18" w:rsidP="007C7C18">
      <w:r w:rsidRPr="007C7C18">
        <w:t>- покрытых щебнем-7,54 км.- 26.8 %</w:t>
      </w:r>
    </w:p>
    <w:p w:rsidR="007C7C18" w:rsidRPr="007C7C18" w:rsidRDefault="007C7C18" w:rsidP="007C7C18">
      <w:r w:rsidRPr="007C7C18">
        <w:t>- грунтовых  -13,06 км.- 46.5%</w:t>
      </w:r>
    </w:p>
    <w:p w:rsidR="007C7C18" w:rsidRPr="007C7C18" w:rsidRDefault="007C7C18" w:rsidP="007C7C18">
      <w:pPr>
        <w:jc w:val="both"/>
        <w:rPr>
          <w:color w:val="FF0000"/>
        </w:rPr>
      </w:pPr>
      <w:r w:rsidRPr="007C7C18">
        <w:t xml:space="preserve">      В 2021 году выполнен ремонт дорог за счет средств областного бюджета, в рамках государственной программы Воронежской области </w:t>
      </w:r>
      <w:r w:rsidRPr="007C7C18">
        <w:rPr>
          <w:shd w:val="clear" w:color="auto" w:fill="FFFFFF"/>
        </w:rPr>
        <w:t>«Комплексное развитие транспортной инфраструктуры"</w:t>
      </w:r>
      <w:r w:rsidRPr="007C7C18">
        <w:t xml:space="preserve"> произведен ремонт  дорог местного значения, а именно щебеночное покрытие по ул. Крупская протяженность - 740 м и ул. Первомайская протяженностью - 500 м., ул. Кавказ – 500 м.  </w:t>
      </w:r>
    </w:p>
    <w:p w:rsidR="007C7C18" w:rsidRPr="007C7C18" w:rsidRDefault="007C7C18" w:rsidP="007C7C18">
      <w:pPr>
        <w:jc w:val="both"/>
      </w:pPr>
      <w:r w:rsidRPr="007C7C18">
        <w:t xml:space="preserve">       На дороге местного значения по ул. Ленинская в связи в предписанием прокуратуры оборудован пешеходный переход: уложены искусственные неровности, к нему добавлено четыре дорожных знака на сумму – 5 200 руб.. </w:t>
      </w:r>
    </w:p>
    <w:p w:rsidR="007C7C18" w:rsidRPr="007C7C18" w:rsidRDefault="007C7C18" w:rsidP="007C7C18">
      <w:pPr>
        <w:jc w:val="both"/>
      </w:pPr>
      <w:r w:rsidRPr="007C7C18">
        <w:t xml:space="preserve">       Выполнен  ямочный ремонт по  ул. Ленинская - 2000 м.  </w:t>
      </w:r>
    </w:p>
    <w:p w:rsidR="007C7C18" w:rsidRPr="007C7C18" w:rsidRDefault="007C7C18" w:rsidP="007C7C18">
      <w:pPr>
        <w:jc w:val="both"/>
      </w:pPr>
      <w:r w:rsidRPr="007C7C18">
        <w:t>Мероприятия по укладке искусственной  неровности и ямочному ремонту выполнил и взял на себя финансовые обязательства ООО «Агрогенератор» , в качестве спонсорской помощи.</w:t>
      </w:r>
    </w:p>
    <w:p w:rsidR="007C7C18" w:rsidRPr="007C7C18" w:rsidRDefault="007C7C18" w:rsidP="007C7C18">
      <w:pPr>
        <w:jc w:val="both"/>
      </w:pPr>
      <w:r w:rsidRPr="007C7C18">
        <w:t xml:space="preserve">       Протяженность уличного освещения в Братковском сельском поселении на отчетный период составляет 16,9.  Запланированное в 2020 году освещение улиц: Крупская, Гоголя, Красная Поляна за счет собственных средств  из-за дефицита бюджета пришлось отложить, хотя договор на техническое присоединение с МРСК в начале года на одну из улиц уже был заключен.  В феврале 2021 года стало известно, что наше поселение включено в федеральную  программу модернизации  уличного освещения на 2022 г., в которую будут  входить все неосвещенные улицы поселения. Поэтому в целях экономии бюджета сельского поселения освещение запланированных ранее улиц, решено перенести на 2022 г.  </w:t>
      </w:r>
    </w:p>
    <w:p w:rsidR="007C7C18" w:rsidRPr="007C7C18" w:rsidRDefault="007C7C18" w:rsidP="007C7C18">
      <w:pPr>
        <w:jc w:val="both"/>
      </w:pPr>
      <w:r w:rsidRPr="007C7C18">
        <w:t xml:space="preserve">        Так же не удалось осуществить в  купальный сезон 2021 г. открытие пляжа.  Подготовленная документация по водопользованию не прошла согласование  в Департаменте архитектуры и градостроительства Воронежской области, в связи с наложением зоны рекреации  на зону культурного наследия эпохи бронзового периода. Не меньшей проблемой стало найти в нашем селе людей, которые смогли бы работать спасателями. Работа в данном направлении ведется . Надеюсь к открытию следующего купального сезона мы сможем решить данные проблемы.  </w:t>
      </w:r>
    </w:p>
    <w:p w:rsidR="007C7C18" w:rsidRPr="007C7C18" w:rsidRDefault="007C7C18" w:rsidP="007C7C18">
      <w:pPr>
        <w:jc w:val="both"/>
      </w:pPr>
      <w:r w:rsidRPr="007C7C18">
        <w:t xml:space="preserve">     В конце 2021 года начались работы по расчистке участка реки Савала от водной растительности и донных отложений , в районе с. Братки протяженностью ориентировочно 2,7 км., с целью улучшения экологического состояния водного объекта, по проектной  документации на ООО "ЕвроГеоПроект Групп"  на основании протокола проведения итогов открытого аукциона от 28.05.2020 г. Заказчиком по мероприятию выступает Департамент природных ресурсов и экологии Воронежской области. Согласованы дополнительные места для складирования растительности и донных отложений. Работы по проектной документации рассчитаны на 2022 -2023 г.г.</w:t>
      </w:r>
    </w:p>
    <w:p w:rsidR="007C7C18" w:rsidRPr="007C7C18" w:rsidRDefault="007C7C18" w:rsidP="007C7C18">
      <w:pPr>
        <w:jc w:val="both"/>
      </w:pPr>
      <w:r w:rsidRPr="007C7C18">
        <w:lastRenderedPageBreak/>
        <w:t xml:space="preserve">         Администрация сельского поселения придает большую роль развитию инициатив жителей села. Мы все должны знать о том, что в настоящее время многое зависит от активности населения. Такая совместная работа администрации села с жителями позволяет услышать проблемы населения и улучшить внешний облик  нашего поселения. Поэтому инициатива населения в реализации проектов  всегда будут находить всестороннюю поддержку со стороны администрации поселения.</w:t>
      </w:r>
    </w:p>
    <w:p w:rsidR="007C7C18" w:rsidRPr="007C7C18" w:rsidRDefault="007C7C18" w:rsidP="007C7C18">
      <w:pPr>
        <w:jc w:val="both"/>
      </w:pPr>
      <w:r w:rsidRPr="007C7C18">
        <w:t xml:space="preserve">      В 2021 году запланированное участие в конкурсе местных инициатив  двух ТОСов реализовали свои проекты.                     </w:t>
      </w:r>
    </w:p>
    <w:p w:rsidR="007C7C18" w:rsidRPr="007C7C18" w:rsidRDefault="007C7C18" w:rsidP="007C7C18">
      <w:pPr>
        <w:jc w:val="both"/>
      </w:pPr>
      <w:r w:rsidRPr="007C7C18">
        <w:t xml:space="preserve">         </w:t>
      </w:r>
      <w:r w:rsidRPr="007C7C18">
        <w:rPr>
          <w:b/>
        </w:rPr>
        <w:t xml:space="preserve">ТОС «Савала», реализовал проект по строительству  спортивно-игровой  площадки на ул. Пушкина  </w:t>
      </w:r>
      <w:r w:rsidRPr="007C7C18">
        <w:t xml:space="preserve">на общую сумму -530 570 руб. , сумма гранта -413800 руб.  собственные средства ТОС – 60 000 руб. привлеченные средства администрации -20 000 руб, спонсоров – 36 770 руб. Работы по устройству завершились уже в июле 2021 г. </w:t>
      </w:r>
    </w:p>
    <w:p w:rsidR="007C7C18" w:rsidRPr="007C7C18" w:rsidRDefault="007C7C18" w:rsidP="007C7C18">
      <w:pPr>
        <w:jc w:val="both"/>
      </w:pPr>
      <w:r w:rsidRPr="007C7C18">
        <w:t xml:space="preserve">         Жители улиц  Пушкина  и Красная поляна, а в большей степени - это  граждане  прибывшие на постоянное место жительства с северных областей страны, не первый год проявляют свою активность. Как и в реализации предыдущего проекта, они не сидели сложа руки, а с большим энтузиазмом выходили на субботники по подготовке площадки к строительству и оказывали посильную помощь в установке оборудования. В  результате получили современную  детскую –спортивную площадку,   которая активно использовалась в течение летнего периода как детьми , так  и взрослыми.    </w:t>
      </w:r>
    </w:p>
    <w:p w:rsidR="007C7C18" w:rsidRPr="007C7C18" w:rsidRDefault="007C7C18" w:rsidP="007C7C18">
      <w:pPr>
        <w:jc w:val="both"/>
      </w:pPr>
      <w:r w:rsidRPr="007C7C18">
        <w:t xml:space="preserve">         </w:t>
      </w:r>
      <w:r w:rsidRPr="007C7C18">
        <w:rPr>
          <w:b/>
        </w:rPr>
        <w:t xml:space="preserve">ТОС «Солнечный» реализовал проект по реконструкции памятника погибшим войнам  в годы ВОВ на общую сумму - 830 000 руб. </w:t>
      </w:r>
      <w:r w:rsidRPr="007C7C18">
        <w:t xml:space="preserve">, сумма гранта -630 000 руб.  собственные средства ТОС – 50 000 руб. привлеченные средства администрации - 110 000 руб, спонсоров – 40 000 руб. На данные средств  произведено устройство фундамента и установлена  стелы памятника из  3-х блоков Балтийского и Каменогорского гранита, высотой 5 метров, выполнены художественные работы по камню и гравировка текста с покраской под золото. </w:t>
      </w:r>
    </w:p>
    <w:p w:rsidR="007C7C18" w:rsidRPr="007C7C18" w:rsidRDefault="007C7C18" w:rsidP="007C7C18">
      <w:pPr>
        <w:jc w:val="both"/>
      </w:pPr>
      <w:r w:rsidRPr="007C7C18">
        <w:t xml:space="preserve">       </w:t>
      </w:r>
      <w:r w:rsidRPr="007C7C18">
        <w:rPr>
          <w:b/>
        </w:rPr>
        <w:t xml:space="preserve">В 2021 нам удалось осуществить проект,  который не был запланирован, но в котором уже так давно нуждалась активная часть населения. Это  строительство спортивной площадки.  </w:t>
      </w:r>
    </w:p>
    <w:p w:rsidR="007C7C18" w:rsidRPr="007C7C18" w:rsidRDefault="007C7C18" w:rsidP="007C7C18">
      <w:pPr>
        <w:jc w:val="both"/>
      </w:pPr>
      <w:r w:rsidRPr="007C7C18">
        <w:t xml:space="preserve">       В июле Братковское сельское поселение приняло участие в конкурсе на соискание поддержки социального проекта Автономной некоммерческой организации «Центр поддержки и продвижения общественных, государственных и муниципальных инициатив Воронежской области «Образ Будущего»   с проектом «Энергия спорта».  Наша заявка была одобрена  и выделены денежные средства в размере 800 000 руб. на обустройство площадки, приобретение и установку оборудования. Была подготовлена сметная документация. В результате на территории поселения появилась спортивная площадка, оснащенная спортивным комплексом, тренажерами , скамейками и урнами , установленными на мягком резиновом покрытии. Теперь у населения появилась возможность бесплатного, общедоступного и всесезонного занятия спортом. </w:t>
      </w:r>
    </w:p>
    <w:p w:rsidR="007C7C18" w:rsidRDefault="007C7C18" w:rsidP="00146F73">
      <w:pPr>
        <w:jc w:val="both"/>
      </w:pPr>
      <w:r w:rsidRPr="007C7C18">
        <w:t xml:space="preserve">                                                                                </w:t>
      </w:r>
    </w:p>
    <w:p w:rsidR="00146F73" w:rsidRPr="007C7C18" w:rsidRDefault="00560331" w:rsidP="00560331">
      <w:pPr>
        <w:jc w:val="center"/>
        <w:rPr>
          <w:b/>
        </w:rPr>
      </w:pPr>
      <w:r w:rsidRPr="007C7C18">
        <w:rPr>
          <w:b/>
        </w:rPr>
        <w:t>ЗАПЛАНИРОВАННЫЕ МЕРОПРИЯТИЯ НА 2022 ГОД.</w:t>
      </w:r>
    </w:p>
    <w:p w:rsidR="00385CF6" w:rsidRPr="007C7C18" w:rsidRDefault="00385CF6" w:rsidP="00146F73">
      <w:pPr>
        <w:jc w:val="both"/>
        <w:rPr>
          <w:b/>
        </w:rPr>
      </w:pPr>
    </w:p>
    <w:p w:rsidR="00B201B5" w:rsidRPr="007C7C18" w:rsidRDefault="0037294F" w:rsidP="00385CF6">
      <w:pPr>
        <w:jc w:val="both"/>
      </w:pPr>
      <w:r w:rsidRPr="007C7C18">
        <w:t xml:space="preserve">       </w:t>
      </w:r>
      <w:r w:rsidR="00B201B5" w:rsidRPr="007C7C18">
        <w:t>В 202</w:t>
      </w:r>
      <w:r w:rsidRPr="007C7C18">
        <w:t>2</w:t>
      </w:r>
      <w:r w:rsidR="00B201B5" w:rsidRPr="007C7C18">
        <w:t xml:space="preserve"> году намечаются не менее значимые мероприятия и перемены, чем произошли  в 202</w:t>
      </w:r>
      <w:r w:rsidRPr="007C7C18">
        <w:t>1</w:t>
      </w:r>
      <w:r w:rsidR="00B201B5" w:rsidRPr="007C7C18">
        <w:t xml:space="preserve"> г. </w:t>
      </w:r>
    </w:p>
    <w:p w:rsidR="0037294F" w:rsidRPr="007C7C18" w:rsidRDefault="0037294F" w:rsidP="0037294F">
      <w:pPr>
        <w:jc w:val="both"/>
        <w:rPr>
          <w:highlight w:val="yellow"/>
        </w:rPr>
      </w:pPr>
      <w:r w:rsidRPr="007C7C18">
        <w:t xml:space="preserve">        В своей  работе  администрация Братковского сельского поселения ставит перед собой следующие задачи : </w:t>
      </w:r>
    </w:p>
    <w:p w:rsidR="0037294F" w:rsidRPr="007C7C18" w:rsidRDefault="0037294F" w:rsidP="00385CF6">
      <w:pPr>
        <w:jc w:val="both"/>
      </w:pPr>
    </w:p>
    <w:p w:rsidR="001F431C" w:rsidRPr="007C7C18" w:rsidRDefault="00D75693" w:rsidP="00B14C66">
      <w:pPr>
        <w:numPr>
          <w:ilvl w:val="0"/>
          <w:numId w:val="5"/>
        </w:numPr>
        <w:jc w:val="both"/>
      </w:pPr>
      <w:r w:rsidRPr="007C7C18">
        <w:t xml:space="preserve"> </w:t>
      </w:r>
      <w:r w:rsidR="001F431C" w:rsidRPr="007C7C18">
        <w:t>П</w:t>
      </w:r>
      <w:r w:rsidR="00E96DEF" w:rsidRPr="007C7C18">
        <w:t>ланируется участие в конкурсе местных</w:t>
      </w:r>
      <w:r w:rsidR="001F431C" w:rsidRPr="007C7C18">
        <w:t xml:space="preserve"> инициатив </w:t>
      </w:r>
      <w:r w:rsidR="00E96DEF" w:rsidRPr="007C7C18">
        <w:t xml:space="preserve"> ТОС</w:t>
      </w:r>
      <w:r w:rsidR="001F431C" w:rsidRPr="007C7C18">
        <w:t>а «Солнечный»</w:t>
      </w:r>
      <w:r w:rsidR="00E96DEF" w:rsidRPr="007C7C18">
        <w:t xml:space="preserve">  </w:t>
      </w:r>
      <w:r w:rsidR="001F431C" w:rsidRPr="007C7C18">
        <w:t>с проектом строительства</w:t>
      </w:r>
      <w:r w:rsidR="00C24A05" w:rsidRPr="007C7C18">
        <w:t xml:space="preserve"> спортивно-игров</w:t>
      </w:r>
      <w:r w:rsidR="001F431C" w:rsidRPr="007C7C18">
        <w:t>ой</w:t>
      </w:r>
      <w:r w:rsidR="00C24A05" w:rsidRPr="007C7C18">
        <w:t xml:space="preserve"> площадк</w:t>
      </w:r>
      <w:r w:rsidR="001F431C" w:rsidRPr="007C7C18">
        <w:t>и на ул. Первомайская</w:t>
      </w:r>
    </w:p>
    <w:p w:rsidR="00772DFB" w:rsidRPr="007C7C18" w:rsidRDefault="00C24A05" w:rsidP="00B14C66">
      <w:pPr>
        <w:numPr>
          <w:ilvl w:val="0"/>
          <w:numId w:val="5"/>
        </w:numPr>
        <w:jc w:val="both"/>
      </w:pPr>
      <w:r w:rsidRPr="007C7C18">
        <w:t xml:space="preserve"> </w:t>
      </w:r>
      <w:r w:rsidR="00772DFB" w:rsidRPr="007C7C18">
        <w:t>Наше поселение уже победило в конкурсном отборе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  с проектом  «Благоустройство памятника погибшим войнам в годы ВОВ».  В 2022 г. запланировано изготовление и установка мемориальных плит, благоустройство территории памятника.</w:t>
      </w:r>
    </w:p>
    <w:p w:rsidR="001F431C" w:rsidRPr="007C7C18" w:rsidRDefault="001F431C" w:rsidP="00B14C66">
      <w:pPr>
        <w:numPr>
          <w:ilvl w:val="0"/>
          <w:numId w:val="5"/>
        </w:numPr>
        <w:jc w:val="both"/>
      </w:pPr>
      <w:r w:rsidRPr="007C7C18">
        <w:t>Для открытия пляжа до начала сезона нам необходимо подготовить документацию по водопользованию, сделать экспертизу воды, обучить спасателей.</w:t>
      </w:r>
    </w:p>
    <w:p w:rsidR="00772DFB" w:rsidRPr="007C7C18" w:rsidRDefault="001F431C" w:rsidP="00B14C66">
      <w:pPr>
        <w:numPr>
          <w:ilvl w:val="0"/>
          <w:numId w:val="5"/>
        </w:numPr>
        <w:jc w:val="both"/>
      </w:pPr>
      <w:r w:rsidRPr="007C7C18">
        <w:lastRenderedPageBreak/>
        <w:t xml:space="preserve"> Намечен ремонт дорог за счет областных средств, а именно</w:t>
      </w:r>
      <w:r w:rsidR="00772DFB" w:rsidRPr="007C7C18">
        <w:t xml:space="preserve">  ул. Пушкина – асфальтирование  протяженностью - 500 м. </w:t>
      </w:r>
    </w:p>
    <w:p w:rsidR="001F431C" w:rsidRPr="007C7C18" w:rsidRDefault="00B14C66" w:rsidP="00B14C66">
      <w:pPr>
        <w:ind w:left="360"/>
        <w:jc w:val="both"/>
      </w:pPr>
      <w:r w:rsidRPr="007C7C18">
        <w:t xml:space="preserve">      </w:t>
      </w:r>
      <w:r w:rsidR="001F431C" w:rsidRPr="007C7C18">
        <w:t xml:space="preserve">щебеночное покрытие по ул. Рощинская, протяженность - </w:t>
      </w:r>
      <w:r w:rsidR="00772DFB" w:rsidRPr="007C7C18">
        <w:t>1000</w:t>
      </w:r>
      <w:r w:rsidR="001F431C" w:rsidRPr="007C7C18">
        <w:t xml:space="preserve"> м </w:t>
      </w:r>
      <w:r w:rsidR="00772DFB" w:rsidRPr="007C7C18">
        <w:t>.</w:t>
      </w:r>
    </w:p>
    <w:p w:rsidR="00772DFB" w:rsidRPr="007C7C18" w:rsidRDefault="00772DFB" w:rsidP="00B14C66">
      <w:pPr>
        <w:numPr>
          <w:ilvl w:val="0"/>
          <w:numId w:val="5"/>
        </w:numPr>
        <w:jc w:val="both"/>
        <w:rPr>
          <w:color w:val="000000"/>
        </w:rPr>
      </w:pPr>
      <w:r w:rsidRPr="007C7C18">
        <w:rPr>
          <w:color w:val="000000"/>
        </w:rPr>
        <w:t xml:space="preserve"> Содержание  дорог за счет средств дорожного фонда.</w:t>
      </w:r>
    </w:p>
    <w:p w:rsidR="001F431C" w:rsidRPr="007C7C18" w:rsidRDefault="00772DFB" w:rsidP="00B14C66">
      <w:pPr>
        <w:numPr>
          <w:ilvl w:val="0"/>
          <w:numId w:val="5"/>
        </w:numPr>
        <w:jc w:val="both"/>
        <w:rPr>
          <w:color w:val="000000"/>
        </w:rPr>
      </w:pPr>
      <w:r w:rsidRPr="007C7C18">
        <w:rPr>
          <w:color w:val="000000"/>
        </w:rPr>
        <w:t>П</w:t>
      </w:r>
      <w:r w:rsidR="001F431C" w:rsidRPr="007C7C18">
        <w:rPr>
          <w:color w:val="000000"/>
        </w:rPr>
        <w:t>роведение работ по благоустройству и озеленению нашего поселения</w:t>
      </w:r>
      <w:r w:rsidRPr="007C7C18">
        <w:rPr>
          <w:color w:val="000000"/>
        </w:rPr>
        <w:t>.</w:t>
      </w:r>
    </w:p>
    <w:p w:rsidR="001F431C" w:rsidRPr="007C7C18" w:rsidRDefault="00DC08A0" w:rsidP="00B14C66">
      <w:pPr>
        <w:numPr>
          <w:ilvl w:val="0"/>
          <w:numId w:val="5"/>
        </w:numPr>
        <w:jc w:val="both"/>
      </w:pPr>
      <w:r w:rsidRPr="007C7C18">
        <w:t xml:space="preserve"> Провести фонарные линии  на </w:t>
      </w:r>
      <w:r w:rsidR="00B14C66" w:rsidRPr="007C7C18">
        <w:t>неосвещенные улицы в рамках</w:t>
      </w:r>
      <w:r w:rsidRPr="007C7C18">
        <w:t xml:space="preserve"> программы модернизации  уличного освещения</w:t>
      </w:r>
      <w:r w:rsidR="00B14C66" w:rsidRPr="007C7C18">
        <w:t>.</w:t>
      </w:r>
      <w:r w:rsidRPr="007C7C18">
        <w:t xml:space="preserve"> </w:t>
      </w:r>
    </w:p>
    <w:p w:rsidR="00B14C66" w:rsidRPr="007C7C18" w:rsidRDefault="00B14C66" w:rsidP="00C24A05">
      <w:pPr>
        <w:jc w:val="both"/>
        <w:rPr>
          <w:color w:val="000000"/>
        </w:rPr>
      </w:pPr>
    </w:p>
    <w:p w:rsidR="00C24A05" w:rsidRPr="007C7C18" w:rsidRDefault="00C24A05" w:rsidP="000241DD">
      <w:pPr>
        <w:tabs>
          <w:tab w:val="left" w:pos="2984"/>
        </w:tabs>
        <w:jc w:val="both"/>
      </w:pPr>
      <w:r w:rsidRPr="007C7C18">
        <w:t xml:space="preserve">         И так мы наметили перспективные пути развития и благоустройства нашего поселения, реализация которых приведет к улучшению качества жизни наших односельчан. Я надеюсь, что благодаря поддержке и пониманию жителей нашего села, хозяйствующих субъектов оказывающих нам помощь, наше поселение будет становиться</w:t>
      </w:r>
      <w:r w:rsidR="00995235" w:rsidRPr="007C7C18">
        <w:t xml:space="preserve"> </w:t>
      </w:r>
      <w:r w:rsidRPr="007C7C18">
        <w:t>с каждым годом лучше. И я думаю, что только совместными силами, мы сможем решить поставленные задачи</w:t>
      </w:r>
      <w:r w:rsidR="00174DA9" w:rsidRPr="007C7C18">
        <w:t>.</w:t>
      </w:r>
    </w:p>
    <w:p w:rsidR="004B7159" w:rsidRPr="007C7C18" w:rsidRDefault="004B7159" w:rsidP="00902B8F">
      <w:pPr>
        <w:jc w:val="both"/>
      </w:pPr>
    </w:p>
    <w:p w:rsidR="00701F48" w:rsidRPr="007C7C18" w:rsidRDefault="003F58D2" w:rsidP="00902B8F">
      <w:pPr>
        <w:jc w:val="both"/>
      </w:pPr>
      <w:r w:rsidRPr="007C7C18">
        <w:t xml:space="preserve">      </w:t>
      </w:r>
      <w:r w:rsidR="0073236C" w:rsidRPr="007C7C18">
        <w:t>В заключени</w:t>
      </w:r>
      <w:r w:rsidR="000E6584" w:rsidRPr="007C7C18">
        <w:t>е</w:t>
      </w:r>
      <w:r w:rsidR="0073236C" w:rsidRPr="007C7C18">
        <w:t xml:space="preserve"> своего выступлен</w:t>
      </w:r>
      <w:r w:rsidR="000E6584" w:rsidRPr="007C7C18">
        <w:t xml:space="preserve">ия, </w:t>
      </w:r>
      <w:r w:rsidR="0076322A" w:rsidRPr="007C7C18">
        <w:t xml:space="preserve"> </w:t>
      </w:r>
      <w:r w:rsidR="00805A97" w:rsidRPr="007C7C18">
        <w:t>хочу отметить, что в основном работа</w:t>
      </w:r>
      <w:r w:rsidR="00732F7F" w:rsidRPr="007C7C18">
        <w:t xml:space="preserve"> по благоустройству и привлечени</w:t>
      </w:r>
      <w:r w:rsidR="00DF45D3" w:rsidRPr="007C7C18">
        <w:t>ю</w:t>
      </w:r>
      <w:r w:rsidR="00732F7F" w:rsidRPr="007C7C18">
        <w:t xml:space="preserve"> инвестиций в</w:t>
      </w:r>
      <w:r w:rsidR="00805A97" w:rsidRPr="007C7C18">
        <w:t xml:space="preserve"> Братковско</w:t>
      </w:r>
      <w:r w:rsidR="00732F7F" w:rsidRPr="007C7C18">
        <w:t>м</w:t>
      </w:r>
      <w:r w:rsidR="00805A97" w:rsidRPr="007C7C18">
        <w:t xml:space="preserve"> сельско</w:t>
      </w:r>
      <w:r w:rsidR="00732F7F" w:rsidRPr="007C7C18">
        <w:t>м</w:t>
      </w:r>
      <w:r w:rsidR="00805A97" w:rsidRPr="007C7C18">
        <w:t xml:space="preserve"> поселени</w:t>
      </w:r>
      <w:r w:rsidR="00732F7F" w:rsidRPr="007C7C18">
        <w:t>и</w:t>
      </w:r>
      <w:r w:rsidR="00805A97" w:rsidRPr="007C7C18">
        <w:t xml:space="preserve"> проводил</w:t>
      </w:r>
      <w:r w:rsidR="00732F7F" w:rsidRPr="007C7C18">
        <w:t>и</w:t>
      </w:r>
      <w:r w:rsidR="00805A97" w:rsidRPr="007C7C18">
        <w:t>сь в рамках областных и районных программ</w:t>
      </w:r>
      <w:r w:rsidR="00C46096" w:rsidRPr="007C7C18">
        <w:t>, в  осуществлении которых</w:t>
      </w:r>
      <w:r w:rsidR="00701F48" w:rsidRPr="007C7C18">
        <w:t xml:space="preserve"> мы благодарим </w:t>
      </w:r>
      <w:r w:rsidR="00174DA9" w:rsidRPr="007C7C18">
        <w:t xml:space="preserve"> </w:t>
      </w:r>
      <w:r w:rsidR="00701F48" w:rsidRPr="007C7C18">
        <w:t>глав</w:t>
      </w:r>
      <w:r w:rsidR="000E6584" w:rsidRPr="007C7C18">
        <w:t>у</w:t>
      </w:r>
      <w:r w:rsidR="00701F48" w:rsidRPr="007C7C18">
        <w:t xml:space="preserve"> администрации Терновского муниципального района П.В.Чибисова, его заместителей,  руководителей отделов администрации района и конечно</w:t>
      </w:r>
      <w:r w:rsidR="000E6584" w:rsidRPr="007C7C18">
        <w:t>,</w:t>
      </w:r>
      <w:r w:rsidR="00701F48" w:rsidRPr="007C7C18">
        <w:t xml:space="preserve"> куратор</w:t>
      </w:r>
      <w:r w:rsidR="000E6584" w:rsidRPr="007C7C18">
        <w:t>а</w:t>
      </w:r>
      <w:r w:rsidR="00701F48" w:rsidRPr="007C7C18">
        <w:t xml:space="preserve"> нашего </w:t>
      </w:r>
      <w:r w:rsidR="000E6584" w:rsidRPr="007C7C18">
        <w:t xml:space="preserve">сельского </w:t>
      </w:r>
      <w:r w:rsidR="00701F48" w:rsidRPr="007C7C18">
        <w:t>поселения</w:t>
      </w:r>
      <w:r w:rsidR="00174DA9" w:rsidRPr="007C7C18">
        <w:t xml:space="preserve"> </w:t>
      </w:r>
      <w:r w:rsidR="00701F48" w:rsidRPr="007C7C18">
        <w:t>Т.В. Юдину, за понимание  и знание проблем сельского поселения, за всестороннюю поддержку и наде</w:t>
      </w:r>
      <w:r w:rsidR="000E6584" w:rsidRPr="007C7C18">
        <w:t>емся на дальнейшее плодотворное</w:t>
      </w:r>
      <w:r w:rsidR="00701F48" w:rsidRPr="007C7C18">
        <w:t xml:space="preserve"> сотрудничество.</w:t>
      </w:r>
    </w:p>
    <w:p w:rsidR="00701F48" w:rsidRPr="007C7C18" w:rsidRDefault="00701F48" w:rsidP="00902B8F">
      <w:pPr>
        <w:jc w:val="both"/>
      </w:pPr>
    </w:p>
    <w:p w:rsidR="00995235" w:rsidRPr="007C7C18" w:rsidRDefault="00995235" w:rsidP="00902B8F">
      <w:pPr>
        <w:jc w:val="both"/>
      </w:pPr>
      <w:r w:rsidRPr="007C7C18">
        <w:t>Доклад окончен.</w:t>
      </w:r>
    </w:p>
    <w:p w:rsidR="004823CA" w:rsidRPr="007C7C18" w:rsidRDefault="004823CA" w:rsidP="00902B8F">
      <w:pPr>
        <w:jc w:val="both"/>
      </w:pPr>
    </w:p>
    <w:p w:rsidR="004B7159" w:rsidRPr="007C7C18" w:rsidRDefault="007462A0" w:rsidP="00902B8F">
      <w:pPr>
        <w:jc w:val="both"/>
      </w:pPr>
      <w:r w:rsidRPr="007C7C18">
        <w:t>Спасибо за внимание .</w:t>
      </w:r>
    </w:p>
    <w:p w:rsidR="007462A0" w:rsidRPr="007C7C18" w:rsidRDefault="007462A0" w:rsidP="00902B8F">
      <w:pPr>
        <w:jc w:val="both"/>
      </w:pPr>
    </w:p>
    <w:p w:rsidR="00A14802" w:rsidRPr="007C7C18" w:rsidRDefault="00A14802" w:rsidP="00902B8F">
      <w:pPr>
        <w:jc w:val="both"/>
      </w:pPr>
    </w:p>
    <w:p w:rsidR="00E8524A" w:rsidRPr="007C7C18" w:rsidRDefault="00E8524A" w:rsidP="00902B8F">
      <w:pPr>
        <w:jc w:val="both"/>
        <w:rPr>
          <w:highlight w:val="yellow"/>
        </w:rPr>
      </w:pPr>
    </w:p>
    <w:p w:rsidR="005C6881" w:rsidRPr="007C7C18" w:rsidRDefault="005C6881" w:rsidP="005C6881">
      <w:pPr>
        <w:widowControl w:val="0"/>
        <w:autoSpaceDE w:val="0"/>
        <w:autoSpaceDN w:val="0"/>
        <w:adjustRightInd w:val="0"/>
        <w:jc w:val="both"/>
      </w:pPr>
    </w:p>
    <w:p w:rsidR="00C36529" w:rsidRPr="007C7C18" w:rsidRDefault="00C36529" w:rsidP="00902B8F">
      <w:pPr>
        <w:jc w:val="both"/>
        <w:rPr>
          <w:highlight w:val="yellow"/>
        </w:rPr>
      </w:pPr>
    </w:p>
    <w:p w:rsidR="00C36529" w:rsidRPr="007C7C18" w:rsidRDefault="00C36529" w:rsidP="00902B8F">
      <w:pPr>
        <w:jc w:val="both"/>
        <w:rPr>
          <w:highlight w:val="yellow"/>
        </w:rPr>
      </w:pPr>
    </w:p>
    <w:p w:rsidR="00C36529" w:rsidRPr="007C7C18" w:rsidRDefault="00C36529" w:rsidP="00902B8F">
      <w:pPr>
        <w:jc w:val="both"/>
        <w:rPr>
          <w:highlight w:val="yellow"/>
        </w:rPr>
      </w:pPr>
    </w:p>
    <w:p w:rsidR="00C36529" w:rsidRPr="007C7C18" w:rsidRDefault="00C36529" w:rsidP="00902B8F">
      <w:pPr>
        <w:jc w:val="both"/>
        <w:rPr>
          <w:highlight w:val="yellow"/>
        </w:rPr>
      </w:pPr>
    </w:p>
    <w:p w:rsidR="00C36529" w:rsidRPr="007C7C18" w:rsidRDefault="00C36529" w:rsidP="00902B8F">
      <w:pPr>
        <w:jc w:val="both"/>
        <w:rPr>
          <w:highlight w:val="yellow"/>
        </w:rPr>
      </w:pPr>
    </w:p>
    <w:p w:rsidR="00C36529" w:rsidRPr="007C7C18" w:rsidRDefault="00C36529" w:rsidP="00902B8F">
      <w:pPr>
        <w:jc w:val="both"/>
        <w:rPr>
          <w:highlight w:val="yellow"/>
        </w:rPr>
      </w:pPr>
    </w:p>
    <w:sectPr w:rsidR="00C36529" w:rsidRPr="007C7C18" w:rsidSect="005C073B">
      <w:pgSz w:w="11907" w:h="16840" w:code="9"/>
      <w:pgMar w:top="851" w:right="850" w:bottom="851" w:left="90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A0" w:rsidRDefault="00E11AA0" w:rsidP="003A70C6">
      <w:r>
        <w:separator/>
      </w:r>
    </w:p>
  </w:endnote>
  <w:endnote w:type="continuationSeparator" w:id="1">
    <w:p w:rsidR="00E11AA0" w:rsidRDefault="00E11AA0" w:rsidP="003A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A0" w:rsidRDefault="00E11AA0" w:rsidP="003A70C6">
      <w:r>
        <w:separator/>
      </w:r>
    </w:p>
  </w:footnote>
  <w:footnote w:type="continuationSeparator" w:id="1">
    <w:p w:rsidR="00E11AA0" w:rsidRDefault="00E11AA0" w:rsidP="003A7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30F7"/>
    <w:multiLevelType w:val="hybridMultilevel"/>
    <w:tmpl w:val="7EFE5B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47E31DE5"/>
    <w:multiLevelType w:val="hybridMultilevel"/>
    <w:tmpl w:val="0BDE8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73557AC"/>
    <w:multiLevelType w:val="hybridMultilevel"/>
    <w:tmpl w:val="28CC7632"/>
    <w:lvl w:ilvl="0" w:tplc="115A1D80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EBE"/>
    <w:rsid w:val="00000A72"/>
    <w:rsid w:val="00001A4C"/>
    <w:rsid w:val="00001EAE"/>
    <w:rsid w:val="00002E2D"/>
    <w:rsid w:val="00003A83"/>
    <w:rsid w:val="00004463"/>
    <w:rsid w:val="000072AB"/>
    <w:rsid w:val="00011D6A"/>
    <w:rsid w:val="00012EEC"/>
    <w:rsid w:val="000241DD"/>
    <w:rsid w:val="00033E12"/>
    <w:rsid w:val="0003683F"/>
    <w:rsid w:val="00046B6A"/>
    <w:rsid w:val="000530F0"/>
    <w:rsid w:val="00063372"/>
    <w:rsid w:val="000648DD"/>
    <w:rsid w:val="00065F97"/>
    <w:rsid w:val="00077B2B"/>
    <w:rsid w:val="00091678"/>
    <w:rsid w:val="000933EC"/>
    <w:rsid w:val="00093F50"/>
    <w:rsid w:val="00096016"/>
    <w:rsid w:val="000A3966"/>
    <w:rsid w:val="000A3DB0"/>
    <w:rsid w:val="000B27E2"/>
    <w:rsid w:val="000B4508"/>
    <w:rsid w:val="000B48DC"/>
    <w:rsid w:val="000B6B16"/>
    <w:rsid w:val="000C0F7B"/>
    <w:rsid w:val="000C2ABC"/>
    <w:rsid w:val="000C2DF7"/>
    <w:rsid w:val="000C2ED7"/>
    <w:rsid w:val="000C6094"/>
    <w:rsid w:val="000C675B"/>
    <w:rsid w:val="000D05A9"/>
    <w:rsid w:val="000D73C3"/>
    <w:rsid w:val="000E6584"/>
    <w:rsid w:val="000F4146"/>
    <w:rsid w:val="000F46C8"/>
    <w:rsid w:val="000F599C"/>
    <w:rsid w:val="00100337"/>
    <w:rsid w:val="00100A14"/>
    <w:rsid w:val="0010164D"/>
    <w:rsid w:val="00107DDA"/>
    <w:rsid w:val="001211F0"/>
    <w:rsid w:val="00123EDF"/>
    <w:rsid w:val="00126EE3"/>
    <w:rsid w:val="00142AA0"/>
    <w:rsid w:val="001462BA"/>
    <w:rsid w:val="00146F73"/>
    <w:rsid w:val="0015022A"/>
    <w:rsid w:val="0015490D"/>
    <w:rsid w:val="001559FD"/>
    <w:rsid w:val="001564F9"/>
    <w:rsid w:val="00156EEE"/>
    <w:rsid w:val="0015798B"/>
    <w:rsid w:val="00174767"/>
    <w:rsid w:val="00174DA9"/>
    <w:rsid w:val="001765DE"/>
    <w:rsid w:val="00182E65"/>
    <w:rsid w:val="00191E40"/>
    <w:rsid w:val="00194F64"/>
    <w:rsid w:val="00197481"/>
    <w:rsid w:val="001A1655"/>
    <w:rsid w:val="001A2C7B"/>
    <w:rsid w:val="001A35EE"/>
    <w:rsid w:val="001B416E"/>
    <w:rsid w:val="001B52DF"/>
    <w:rsid w:val="001B68F0"/>
    <w:rsid w:val="001C217F"/>
    <w:rsid w:val="001C2724"/>
    <w:rsid w:val="001C5E46"/>
    <w:rsid w:val="001D06DC"/>
    <w:rsid w:val="001D52E3"/>
    <w:rsid w:val="001D7803"/>
    <w:rsid w:val="001E78C7"/>
    <w:rsid w:val="001F431C"/>
    <w:rsid w:val="0020071C"/>
    <w:rsid w:val="00203F32"/>
    <w:rsid w:val="0020589B"/>
    <w:rsid w:val="00205E09"/>
    <w:rsid w:val="00221548"/>
    <w:rsid w:val="0022781E"/>
    <w:rsid w:val="00230C84"/>
    <w:rsid w:val="00231416"/>
    <w:rsid w:val="0023332F"/>
    <w:rsid w:val="00233747"/>
    <w:rsid w:val="002422B7"/>
    <w:rsid w:val="00247CD6"/>
    <w:rsid w:val="002509AC"/>
    <w:rsid w:val="00260B4B"/>
    <w:rsid w:val="002611EE"/>
    <w:rsid w:val="00266781"/>
    <w:rsid w:val="002669CD"/>
    <w:rsid w:val="00280D57"/>
    <w:rsid w:val="00281FFC"/>
    <w:rsid w:val="002838CE"/>
    <w:rsid w:val="00284438"/>
    <w:rsid w:val="00286BF7"/>
    <w:rsid w:val="0029075A"/>
    <w:rsid w:val="00294A8C"/>
    <w:rsid w:val="00296579"/>
    <w:rsid w:val="002967F6"/>
    <w:rsid w:val="00297CFA"/>
    <w:rsid w:val="002A5A03"/>
    <w:rsid w:val="002B0935"/>
    <w:rsid w:val="002B1577"/>
    <w:rsid w:val="002B4AC7"/>
    <w:rsid w:val="002B4C4F"/>
    <w:rsid w:val="002C60D9"/>
    <w:rsid w:val="002D23D7"/>
    <w:rsid w:val="002D34F2"/>
    <w:rsid w:val="002D5144"/>
    <w:rsid w:val="002D5175"/>
    <w:rsid w:val="002D7935"/>
    <w:rsid w:val="002F12F5"/>
    <w:rsid w:val="002F1658"/>
    <w:rsid w:val="002F1EDF"/>
    <w:rsid w:val="002F45E6"/>
    <w:rsid w:val="002F6BE4"/>
    <w:rsid w:val="00300944"/>
    <w:rsid w:val="00302420"/>
    <w:rsid w:val="00302556"/>
    <w:rsid w:val="0030371E"/>
    <w:rsid w:val="00303C1D"/>
    <w:rsid w:val="00304617"/>
    <w:rsid w:val="003054C0"/>
    <w:rsid w:val="003061F5"/>
    <w:rsid w:val="00306EA3"/>
    <w:rsid w:val="00311286"/>
    <w:rsid w:val="00313A89"/>
    <w:rsid w:val="0032049F"/>
    <w:rsid w:val="00322799"/>
    <w:rsid w:val="00322A07"/>
    <w:rsid w:val="00331BE8"/>
    <w:rsid w:val="003333AB"/>
    <w:rsid w:val="00333531"/>
    <w:rsid w:val="00335AAD"/>
    <w:rsid w:val="00343EC3"/>
    <w:rsid w:val="003474DC"/>
    <w:rsid w:val="00357E86"/>
    <w:rsid w:val="00363D74"/>
    <w:rsid w:val="00366619"/>
    <w:rsid w:val="0037228F"/>
    <w:rsid w:val="0037294F"/>
    <w:rsid w:val="003740C5"/>
    <w:rsid w:val="0037420A"/>
    <w:rsid w:val="0037422A"/>
    <w:rsid w:val="0037443A"/>
    <w:rsid w:val="00375712"/>
    <w:rsid w:val="00377188"/>
    <w:rsid w:val="00377BAA"/>
    <w:rsid w:val="00382545"/>
    <w:rsid w:val="0038514A"/>
    <w:rsid w:val="00385CF6"/>
    <w:rsid w:val="003871F1"/>
    <w:rsid w:val="003905D0"/>
    <w:rsid w:val="003914BB"/>
    <w:rsid w:val="00394D96"/>
    <w:rsid w:val="00396E15"/>
    <w:rsid w:val="003A2C85"/>
    <w:rsid w:val="003A3175"/>
    <w:rsid w:val="003A70C6"/>
    <w:rsid w:val="003A7839"/>
    <w:rsid w:val="003B0152"/>
    <w:rsid w:val="003B1478"/>
    <w:rsid w:val="003B3C5F"/>
    <w:rsid w:val="003B4A92"/>
    <w:rsid w:val="003B6AF1"/>
    <w:rsid w:val="003C0CE0"/>
    <w:rsid w:val="003C263B"/>
    <w:rsid w:val="003D4858"/>
    <w:rsid w:val="003D6E7E"/>
    <w:rsid w:val="003E0706"/>
    <w:rsid w:val="003E0FF3"/>
    <w:rsid w:val="003E3654"/>
    <w:rsid w:val="003E56B3"/>
    <w:rsid w:val="003E700F"/>
    <w:rsid w:val="003F182C"/>
    <w:rsid w:val="003F58D2"/>
    <w:rsid w:val="004045F2"/>
    <w:rsid w:val="00404E83"/>
    <w:rsid w:val="00406AE5"/>
    <w:rsid w:val="00406EAE"/>
    <w:rsid w:val="004152B2"/>
    <w:rsid w:val="00417636"/>
    <w:rsid w:val="00420CCC"/>
    <w:rsid w:val="00422435"/>
    <w:rsid w:val="00422F88"/>
    <w:rsid w:val="00424DD0"/>
    <w:rsid w:val="00425F7C"/>
    <w:rsid w:val="00426E6D"/>
    <w:rsid w:val="00435328"/>
    <w:rsid w:val="004406F9"/>
    <w:rsid w:val="0044304B"/>
    <w:rsid w:val="00444004"/>
    <w:rsid w:val="00445EBE"/>
    <w:rsid w:val="004525F0"/>
    <w:rsid w:val="00454AA5"/>
    <w:rsid w:val="00454C25"/>
    <w:rsid w:val="0045583D"/>
    <w:rsid w:val="004759FF"/>
    <w:rsid w:val="00481945"/>
    <w:rsid w:val="004823CA"/>
    <w:rsid w:val="00484892"/>
    <w:rsid w:val="00487D5B"/>
    <w:rsid w:val="00494CE0"/>
    <w:rsid w:val="00495D77"/>
    <w:rsid w:val="00496591"/>
    <w:rsid w:val="004978B0"/>
    <w:rsid w:val="004A6AF5"/>
    <w:rsid w:val="004A7B74"/>
    <w:rsid w:val="004B7159"/>
    <w:rsid w:val="004B764C"/>
    <w:rsid w:val="004B788F"/>
    <w:rsid w:val="004C1E71"/>
    <w:rsid w:val="004C5E89"/>
    <w:rsid w:val="004D2F64"/>
    <w:rsid w:val="004D4096"/>
    <w:rsid w:val="004D6301"/>
    <w:rsid w:val="004E287D"/>
    <w:rsid w:val="004E59AC"/>
    <w:rsid w:val="004E766F"/>
    <w:rsid w:val="004F0D33"/>
    <w:rsid w:val="004F3CAD"/>
    <w:rsid w:val="004F3F17"/>
    <w:rsid w:val="004F410E"/>
    <w:rsid w:val="00501499"/>
    <w:rsid w:val="00502643"/>
    <w:rsid w:val="00503BCA"/>
    <w:rsid w:val="005058A1"/>
    <w:rsid w:val="005108E8"/>
    <w:rsid w:val="0051125D"/>
    <w:rsid w:val="0051233C"/>
    <w:rsid w:val="00517233"/>
    <w:rsid w:val="005206BC"/>
    <w:rsid w:val="00520818"/>
    <w:rsid w:val="00523A25"/>
    <w:rsid w:val="00524981"/>
    <w:rsid w:val="005262B2"/>
    <w:rsid w:val="005263E5"/>
    <w:rsid w:val="005353FC"/>
    <w:rsid w:val="00540B85"/>
    <w:rsid w:val="00541F7A"/>
    <w:rsid w:val="005421D8"/>
    <w:rsid w:val="00542579"/>
    <w:rsid w:val="005469DA"/>
    <w:rsid w:val="00555716"/>
    <w:rsid w:val="005573EA"/>
    <w:rsid w:val="00560331"/>
    <w:rsid w:val="00563211"/>
    <w:rsid w:val="00565F58"/>
    <w:rsid w:val="00566B4A"/>
    <w:rsid w:val="005726EB"/>
    <w:rsid w:val="00573558"/>
    <w:rsid w:val="00574A31"/>
    <w:rsid w:val="00574C75"/>
    <w:rsid w:val="00575DB4"/>
    <w:rsid w:val="00577DB6"/>
    <w:rsid w:val="005815B5"/>
    <w:rsid w:val="00581C8E"/>
    <w:rsid w:val="00595395"/>
    <w:rsid w:val="00595625"/>
    <w:rsid w:val="00595DF5"/>
    <w:rsid w:val="00597378"/>
    <w:rsid w:val="005A2E2D"/>
    <w:rsid w:val="005A5571"/>
    <w:rsid w:val="005B268F"/>
    <w:rsid w:val="005B3838"/>
    <w:rsid w:val="005B39CE"/>
    <w:rsid w:val="005C073B"/>
    <w:rsid w:val="005C1B69"/>
    <w:rsid w:val="005C678A"/>
    <w:rsid w:val="005C6881"/>
    <w:rsid w:val="005C7F22"/>
    <w:rsid w:val="005D0A70"/>
    <w:rsid w:val="005D5E2B"/>
    <w:rsid w:val="005D66B7"/>
    <w:rsid w:val="005E4096"/>
    <w:rsid w:val="005F09B2"/>
    <w:rsid w:val="005F57D8"/>
    <w:rsid w:val="00602723"/>
    <w:rsid w:val="00606C32"/>
    <w:rsid w:val="00607084"/>
    <w:rsid w:val="006078C4"/>
    <w:rsid w:val="00615A2F"/>
    <w:rsid w:val="006257F3"/>
    <w:rsid w:val="00632EAC"/>
    <w:rsid w:val="00635557"/>
    <w:rsid w:val="006377DB"/>
    <w:rsid w:val="00640E41"/>
    <w:rsid w:val="00641CB2"/>
    <w:rsid w:val="00646A67"/>
    <w:rsid w:val="006524E3"/>
    <w:rsid w:val="00657099"/>
    <w:rsid w:val="00662650"/>
    <w:rsid w:val="00663E18"/>
    <w:rsid w:val="006657F5"/>
    <w:rsid w:val="00672B42"/>
    <w:rsid w:val="00677460"/>
    <w:rsid w:val="00684DA7"/>
    <w:rsid w:val="0068558B"/>
    <w:rsid w:val="0069775F"/>
    <w:rsid w:val="006A2E50"/>
    <w:rsid w:val="006A4C07"/>
    <w:rsid w:val="006A6063"/>
    <w:rsid w:val="006B0A61"/>
    <w:rsid w:val="006B51AB"/>
    <w:rsid w:val="006C23B5"/>
    <w:rsid w:val="006C4B37"/>
    <w:rsid w:val="006C70E2"/>
    <w:rsid w:val="006D12FF"/>
    <w:rsid w:val="006D1D37"/>
    <w:rsid w:val="006D3167"/>
    <w:rsid w:val="006D5FD7"/>
    <w:rsid w:val="006D6368"/>
    <w:rsid w:val="006E19B9"/>
    <w:rsid w:val="006E2EB9"/>
    <w:rsid w:val="006E3D27"/>
    <w:rsid w:val="006E563C"/>
    <w:rsid w:val="006F1FE2"/>
    <w:rsid w:val="00701F48"/>
    <w:rsid w:val="007036C9"/>
    <w:rsid w:val="007058E5"/>
    <w:rsid w:val="00705AB3"/>
    <w:rsid w:val="00710A19"/>
    <w:rsid w:val="00712177"/>
    <w:rsid w:val="0072130F"/>
    <w:rsid w:val="00721696"/>
    <w:rsid w:val="00722B0F"/>
    <w:rsid w:val="007258C5"/>
    <w:rsid w:val="00731D85"/>
    <w:rsid w:val="0073236C"/>
    <w:rsid w:val="00732F7F"/>
    <w:rsid w:val="00744A8D"/>
    <w:rsid w:val="007462A0"/>
    <w:rsid w:val="00747261"/>
    <w:rsid w:val="00747EA5"/>
    <w:rsid w:val="00750EBB"/>
    <w:rsid w:val="00751950"/>
    <w:rsid w:val="007523F5"/>
    <w:rsid w:val="00752573"/>
    <w:rsid w:val="00757162"/>
    <w:rsid w:val="0076140C"/>
    <w:rsid w:val="0076322A"/>
    <w:rsid w:val="00770161"/>
    <w:rsid w:val="0077088C"/>
    <w:rsid w:val="00772DFB"/>
    <w:rsid w:val="007758ED"/>
    <w:rsid w:val="00777A34"/>
    <w:rsid w:val="00782209"/>
    <w:rsid w:val="00787C26"/>
    <w:rsid w:val="007904D7"/>
    <w:rsid w:val="00791250"/>
    <w:rsid w:val="00794AEB"/>
    <w:rsid w:val="00795884"/>
    <w:rsid w:val="007A02F3"/>
    <w:rsid w:val="007A12B3"/>
    <w:rsid w:val="007A4F99"/>
    <w:rsid w:val="007A5DEC"/>
    <w:rsid w:val="007A7486"/>
    <w:rsid w:val="007B0523"/>
    <w:rsid w:val="007B0D92"/>
    <w:rsid w:val="007B28C9"/>
    <w:rsid w:val="007B521C"/>
    <w:rsid w:val="007C0213"/>
    <w:rsid w:val="007C316F"/>
    <w:rsid w:val="007C7C18"/>
    <w:rsid w:val="007D05EE"/>
    <w:rsid w:val="007D3680"/>
    <w:rsid w:val="007D411B"/>
    <w:rsid w:val="007D5022"/>
    <w:rsid w:val="007D515F"/>
    <w:rsid w:val="007E385B"/>
    <w:rsid w:val="007E3BC6"/>
    <w:rsid w:val="00803C0D"/>
    <w:rsid w:val="00804857"/>
    <w:rsid w:val="0080595A"/>
    <w:rsid w:val="00805A97"/>
    <w:rsid w:val="00805E9B"/>
    <w:rsid w:val="00807BD3"/>
    <w:rsid w:val="008126A2"/>
    <w:rsid w:val="00814F61"/>
    <w:rsid w:val="00816F9D"/>
    <w:rsid w:val="00817698"/>
    <w:rsid w:val="00820910"/>
    <w:rsid w:val="008228CB"/>
    <w:rsid w:val="00825D24"/>
    <w:rsid w:val="00826D83"/>
    <w:rsid w:val="00830826"/>
    <w:rsid w:val="00835186"/>
    <w:rsid w:val="00841393"/>
    <w:rsid w:val="0084629E"/>
    <w:rsid w:val="008535B9"/>
    <w:rsid w:val="00865779"/>
    <w:rsid w:val="0087289A"/>
    <w:rsid w:val="0088218F"/>
    <w:rsid w:val="008823C4"/>
    <w:rsid w:val="0089093C"/>
    <w:rsid w:val="00897A29"/>
    <w:rsid w:val="008A7257"/>
    <w:rsid w:val="008B2576"/>
    <w:rsid w:val="008B52FC"/>
    <w:rsid w:val="008B6A86"/>
    <w:rsid w:val="008C487F"/>
    <w:rsid w:val="008D0D51"/>
    <w:rsid w:val="008D686C"/>
    <w:rsid w:val="008D768F"/>
    <w:rsid w:val="008D788A"/>
    <w:rsid w:val="008E1A33"/>
    <w:rsid w:val="008F066A"/>
    <w:rsid w:val="008F088D"/>
    <w:rsid w:val="008F6549"/>
    <w:rsid w:val="00900409"/>
    <w:rsid w:val="00902B8F"/>
    <w:rsid w:val="009039E8"/>
    <w:rsid w:val="00906A6E"/>
    <w:rsid w:val="00910B0C"/>
    <w:rsid w:val="009127B1"/>
    <w:rsid w:val="00915645"/>
    <w:rsid w:val="0091791A"/>
    <w:rsid w:val="00921275"/>
    <w:rsid w:val="0092557A"/>
    <w:rsid w:val="00927FC2"/>
    <w:rsid w:val="00931214"/>
    <w:rsid w:val="00941171"/>
    <w:rsid w:val="009463A2"/>
    <w:rsid w:val="00947AF3"/>
    <w:rsid w:val="00954643"/>
    <w:rsid w:val="00966679"/>
    <w:rsid w:val="00983F7D"/>
    <w:rsid w:val="00985E51"/>
    <w:rsid w:val="00986A02"/>
    <w:rsid w:val="00993061"/>
    <w:rsid w:val="00995235"/>
    <w:rsid w:val="009A754B"/>
    <w:rsid w:val="009B4DDC"/>
    <w:rsid w:val="009C67CD"/>
    <w:rsid w:val="009C7D7C"/>
    <w:rsid w:val="009D073E"/>
    <w:rsid w:val="009D0A8D"/>
    <w:rsid w:val="009D0AA2"/>
    <w:rsid w:val="009D7265"/>
    <w:rsid w:val="009E2F80"/>
    <w:rsid w:val="009E4185"/>
    <w:rsid w:val="009E5AFD"/>
    <w:rsid w:val="00A0255E"/>
    <w:rsid w:val="00A0519C"/>
    <w:rsid w:val="00A10017"/>
    <w:rsid w:val="00A112AE"/>
    <w:rsid w:val="00A12822"/>
    <w:rsid w:val="00A14802"/>
    <w:rsid w:val="00A17AA4"/>
    <w:rsid w:val="00A30665"/>
    <w:rsid w:val="00A37271"/>
    <w:rsid w:val="00A43416"/>
    <w:rsid w:val="00A43785"/>
    <w:rsid w:val="00A54005"/>
    <w:rsid w:val="00A57182"/>
    <w:rsid w:val="00A57F43"/>
    <w:rsid w:val="00A604DB"/>
    <w:rsid w:val="00A623E3"/>
    <w:rsid w:val="00A649EA"/>
    <w:rsid w:val="00A64FBE"/>
    <w:rsid w:val="00A74901"/>
    <w:rsid w:val="00A82F66"/>
    <w:rsid w:val="00A831A0"/>
    <w:rsid w:val="00A832B2"/>
    <w:rsid w:val="00A83614"/>
    <w:rsid w:val="00A91088"/>
    <w:rsid w:val="00A916AD"/>
    <w:rsid w:val="00A91D15"/>
    <w:rsid w:val="00A93ED9"/>
    <w:rsid w:val="00A94C16"/>
    <w:rsid w:val="00AA2429"/>
    <w:rsid w:val="00AA252E"/>
    <w:rsid w:val="00AA3A53"/>
    <w:rsid w:val="00AB23C0"/>
    <w:rsid w:val="00AB4012"/>
    <w:rsid w:val="00AB4985"/>
    <w:rsid w:val="00AB7163"/>
    <w:rsid w:val="00AC4C85"/>
    <w:rsid w:val="00AC4CE5"/>
    <w:rsid w:val="00AC6228"/>
    <w:rsid w:val="00AC78B5"/>
    <w:rsid w:val="00AD05B2"/>
    <w:rsid w:val="00AD7170"/>
    <w:rsid w:val="00AD7CB2"/>
    <w:rsid w:val="00AE34B4"/>
    <w:rsid w:val="00AF00A9"/>
    <w:rsid w:val="00AF42C2"/>
    <w:rsid w:val="00AF558A"/>
    <w:rsid w:val="00AF6ABC"/>
    <w:rsid w:val="00B05613"/>
    <w:rsid w:val="00B05EDD"/>
    <w:rsid w:val="00B126F5"/>
    <w:rsid w:val="00B14C66"/>
    <w:rsid w:val="00B201B5"/>
    <w:rsid w:val="00B2177A"/>
    <w:rsid w:val="00B24E30"/>
    <w:rsid w:val="00B40434"/>
    <w:rsid w:val="00B42E53"/>
    <w:rsid w:val="00B4418D"/>
    <w:rsid w:val="00B45EB6"/>
    <w:rsid w:val="00B5150B"/>
    <w:rsid w:val="00B53C58"/>
    <w:rsid w:val="00B564E6"/>
    <w:rsid w:val="00B60CB8"/>
    <w:rsid w:val="00B6369B"/>
    <w:rsid w:val="00B7167A"/>
    <w:rsid w:val="00B75B37"/>
    <w:rsid w:val="00B7608F"/>
    <w:rsid w:val="00B9524E"/>
    <w:rsid w:val="00B966B7"/>
    <w:rsid w:val="00BA2EDB"/>
    <w:rsid w:val="00BA3D38"/>
    <w:rsid w:val="00BA6479"/>
    <w:rsid w:val="00BB1E8C"/>
    <w:rsid w:val="00BB3648"/>
    <w:rsid w:val="00BB3D20"/>
    <w:rsid w:val="00BB4689"/>
    <w:rsid w:val="00BB6208"/>
    <w:rsid w:val="00BC0FF8"/>
    <w:rsid w:val="00BC59B0"/>
    <w:rsid w:val="00BC7BA8"/>
    <w:rsid w:val="00BD2CF3"/>
    <w:rsid w:val="00BD3AF4"/>
    <w:rsid w:val="00BE2B0D"/>
    <w:rsid w:val="00BF2744"/>
    <w:rsid w:val="00BF4594"/>
    <w:rsid w:val="00BF5578"/>
    <w:rsid w:val="00BF7339"/>
    <w:rsid w:val="00C002F2"/>
    <w:rsid w:val="00C03D37"/>
    <w:rsid w:val="00C17A90"/>
    <w:rsid w:val="00C17B76"/>
    <w:rsid w:val="00C17B9E"/>
    <w:rsid w:val="00C20D3C"/>
    <w:rsid w:val="00C23D06"/>
    <w:rsid w:val="00C24A05"/>
    <w:rsid w:val="00C25F71"/>
    <w:rsid w:val="00C27D77"/>
    <w:rsid w:val="00C302CC"/>
    <w:rsid w:val="00C36529"/>
    <w:rsid w:val="00C43F4A"/>
    <w:rsid w:val="00C46096"/>
    <w:rsid w:val="00C531A9"/>
    <w:rsid w:val="00C544BA"/>
    <w:rsid w:val="00C545D5"/>
    <w:rsid w:val="00C56AD7"/>
    <w:rsid w:val="00C66BD9"/>
    <w:rsid w:val="00C71361"/>
    <w:rsid w:val="00C72A09"/>
    <w:rsid w:val="00C73C29"/>
    <w:rsid w:val="00C7468C"/>
    <w:rsid w:val="00C922B7"/>
    <w:rsid w:val="00CA1D06"/>
    <w:rsid w:val="00CA1EF4"/>
    <w:rsid w:val="00CA4F40"/>
    <w:rsid w:val="00CB2E75"/>
    <w:rsid w:val="00CB3703"/>
    <w:rsid w:val="00CB57FE"/>
    <w:rsid w:val="00CB6674"/>
    <w:rsid w:val="00CB7781"/>
    <w:rsid w:val="00CC4094"/>
    <w:rsid w:val="00CC4760"/>
    <w:rsid w:val="00CC7D91"/>
    <w:rsid w:val="00CD07AE"/>
    <w:rsid w:val="00CD07F4"/>
    <w:rsid w:val="00CD0B5A"/>
    <w:rsid w:val="00CE03AB"/>
    <w:rsid w:val="00CE1CB7"/>
    <w:rsid w:val="00CE2E1C"/>
    <w:rsid w:val="00CE3BFD"/>
    <w:rsid w:val="00CE597E"/>
    <w:rsid w:val="00CE65D9"/>
    <w:rsid w:val="00CE671A"/>
    <w:rsid w:val="00CE6E13"/>
    <w:rsid w:val="00CE7B0D"/>
    <w:rsid w:val="00CE7C5E"/>
    <w:rsid w:val="00CF18D1"/>
    <w:rsid w:val="00CF63F0"/>
    <w:rsid w:val="00D01405"/>
    <w:rsid w:val="00D0379A"/>
    <w:rsid w:val="00D04679"/>
    <w:rsid w:val="00D079BA"/>
    <w:rsid w:val="00D16D58"/>
    <w:rsid w:val="00D17225"/>
    <w:rsid w:val="00D32026"/>
    <w:rsid w:val="00D34D83"/>
    <w:rsid w:val="00D35B00"/>
    <w:rsid w:val="00D36677"/>
    <w:rsid w:val="00D40C91"/>
    <w:rsid w:val="00D416DA"/>
    <w:rsid w:val="00D50FAB"/>
    <w:rsid w:val="00D54887"/>
    <w:rsid w:val="00D56C0B"/>
    <w:rsid w:val="00D639D4"/>
    <w:rsid w:val="00D64D31"/>
    <w:rsid w:val="00D650C8"/>
    <w:rsid w:val="00D67578"/>
    <w:rsid w:val="00D75693"/>
    <w:rsid w:val="00D96B8F"/>
    <w:rsid w:val="00DA077B"/>
    <w:rsid w:val="00DA3EC0"/>
    <w:rsid w:val="00DA540C"/>
    <w:rsid w:val="00DA5971"/>
    <w:rsid w:val="00DB015B"/>
    <w:rsid w:val="00DB1286"/>
    <w:rsid w:val="00DB5832"/>
    <w:rsid w:val="00DC08A0"/>
    <w:rsid w:val="00DC14DD"/>
    <w:rsid w:val="00DC198E"/>
    <w:rsid w:val="00DC39CC"/>
    <w:rsid w:val="00DC41F6"/>
    <w:rsid w:val="00DC74D1"/>
    <w:rsid w:val="00DD10C9"/>
    <w:rsid w:val="00DD5A43"/>
    <w:rsid w:val="00DD7185"/>
    <w:rsid w:val="00DE4251"/>
    <w:rsid w:val="00DE4800"/>
    <w:rsid w:val="00DE59F0"/>
    <w:rsid w:val="00DE6FCB"/>
    <w:rsid w:val="00DF1CFE"/>
    <w:rsid w:val="00DF1DB7"/>
    <w:rsid w:val="00DF217D"/>
    <w:rsid w:val="00DF36EC"/>
    <w:rsid w:val="00DF45D3"/>
    <w:rsid w:val="00E00E7C"/>
    <w:rsid w:val="00E029A8"/>
    <w:rsid w:val="00E0505E"/>
    <w:rsid w:val="00E10230"/>
    <w:rsid w:val="00E11AA0"/>
    <w:rsid w:val="00E13EC9"/>
    <w:rsid w:val="00E224D2"/>
    <w:rsid w:val="00E23837"/>
    <w:rsid w:val="00E27E1E"/>
    <w:rsid w:val="00E315D9"/>
    <w:rsid w:val="00E31C4D"/>
    <w:rsid w:val="00E363A5"/>
    <w:rsid w:val="00E47499"/>
    <w:rsid w:val="00E5006B"/>
    <w:rsid w:val="00E53695"/>
    <w:rsid w:val="00E573EF"/>
    <w:rsid w:val="00E5790F"/>
    <w:rsid w:val="00E63AF0"/>
    <w:rsid w:val="00E660CE"/>
    <w:rsid w:val="00E71732"/>
    <w:rsid w:val="00E73835"/>
    <w:rsid w:val="00E744F3"/>
    <w:rsid w:val="00E7554A"/>
    <w:rsid w:val="00E80FDC"/>
    <w:rsid w:val="00E819FA"/>
    <w:rsid w:val="00E823D1"/>
    <w:rsid w:val="00E82BE5"/>
    <w:rsid w:val="00E842E3"/>
    <w:rsid w:val="00E8524A"/>
    <w:rsid w:val="00E90300"/>
    <w:rsid w:val="00E90695"/>
    <w:rsid w:val="00E95FA5"/>
    <w:rsid w:val="00E96DEF"/>
    <w:rsid w:val="00EA072A"/>
    <w:rsid w:val="00EA08DB"/>
    <w:rsid w:val="00EA6AE7"/>
    <w:rsid w:val="00EA7EA7"/>
    <w:rsid w:val="00EB03A0"/>
    <w:rsid w:val="00EB5B5B"/>
    <w:rsid w:val="00EB75EB"/>
    <w:rsid w:val="00EB7B4A"/>
    <w:rsid w:val="00EC0968"/>
    <w:rsid w:val="00EC1DB5"/>
    <w:rsid w:val="00EC36BE"/>
    <w:rsid w:val="00ED037D"/>
    <w:rsid w:val="00ED31B4"/>
    <w:rsid w:val="00ED3DCD"/>
    <w:rsid w:val="00EE1DD5"/>
    <w:rsid w:val="00EE4938"/>
    <w:rsid w:val="00EE5000"/>
    <w:rsid w:val="00EF3A1A"/>
    <w:rsid w:val="00F03BAC"/>
    <w:rsid w:val="00F0474F"/>
    <w:rsid w:val="00F055A7"/>
    <w:rsid w:val="00F10DF3"/>
    <w:rsid w:val="00F11E0D"/>
    <w:rsid w:val="00F11FA6"/>
    <w:rsid w:val="00F12CEF"/>
    <w:rsid w:val="00F132DE"/>
    <w:rsid w:val="00F13788"/>
    <w:rsid w:val="00F15291"/>
    <w:rsid w:val="00F17E3A"/>
    <w:rsid w:val="00F216D9"/>
    <w:rsid w:val="00F21BFE"/>
    <w:rsid w:val="00F25C2E"/>
    <w:rsid w:val="00F27AE8"/>
    <w:rsid w:val="00F46808"/>
    <w:rsid w:val="00F47808"/>
    <w:rsid w:val="00F50383"/>
    <w:rsid w:val="00F56B7B"/>
    <w:rsid w:val="00F56E5A"/>
    <w:rsid w:val="00F57BAD"/>
    <w:rsid w:val="00F61201"/>
    <w:rsid w:val="00F70F05"/>
    <w:rsid w:val="00F7770A"/>
    <w:rsid w:val="00F802F7"/>
    <w:rsid w:val="00F80492"/>
    <w:rsid w:val="00F82822"/>
    <w:rsid w:val="00F82E5E"/>
    <w:rsid w:val="00F847C9"/>
    <w:rsid w:val="00F91929"/>
    <w:rsid w:val="00F91AF4"/>
    <w:rsid w:val="00FA0271"/>
    <w:rsid w:val="00FA11D0"/>
    <w:rsid w:val="00FA2473"/>
    <w:rsid w:val="00FA4F2F"/>
    <w:rsid w:val="00FA7A80"/>
    <w:rsid w:val="00FB5666"/>
    <w:rsid w:val="00FB5E78"/>
    <w:rsid w:val="00FC0C4F"/>
    <w:rsid w:val="00FC1195"/>
    <w:rsid w:val="00FC20B8"/>
    <w:rsid w:val="00FC53A5"/>
    <w:rsid w:val="00FC62E0"/>
    <w:rsid w:val="00FD6873"/>
    <w:rsid w:val="00FD71F7"/>
    <w:rsid w:val="00FE6D21"/>
    <w:rsid w:val="00FE6D59"/>
    <w:rsid w:val="00FE7379"/>
    <w:rsid w:val="00FF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1EA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01E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7746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E5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6C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3A7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A70C6"/>
    <w:rPr>
      <w:sz w:val="24"/>
      <w:szCs w:val="24"/>
    </w:rPr>
  </w:style>
  <w:style w:type="paragraph" w:styleId="a8">
    <w:name w:val="footer"/>
    <w:basedOn w:val="a"/>
    <w:link w:val="a9"/>
    <w:rsid w:val="003A7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A70C6"/>
    <w:rPr>
      <w:sz w:val="24"/>
      <w:szCs w:val="24"/>
    </w:rPr>
  </w:style>
  <w:style w:type="character" w:customStyle="1" w:styleId="apple-converted-space">
    <w:name w:val="apple-converted-space"/>
    <w:basedOn w:val="a0"/>
    <w:rsid w:val="00385CF6"/>
  </w:style>
  <w:style w:type="paragraph" w:styleId="aa">
    <w:name w:val="No Spacing"/>
    <w:uiPriority w:val="1"/>
    <w:qFormat/>
    <w:rsid w:val="008B52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5965</TotalTime>
  <Pages>9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 дорогие жители села Братки, уважаемые коллеги и гости</vt:lpstr>
    </vt:vector>
  </TitlesOfParts>
  <Company>SPecialiST RePack</Company>
  <LinksUpToDate>false</LinksUpToDate>
  <CharactersWithSpaces>28771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 дорогие жители села Братки, уважаемые коллеги и гости</dc:title>
  <dc:subject/>
  <dc:creator>user</dc:creator>
  <cp:keywords/>
  <dc:description/>
  <cp:lastModifiedBy>User</cp:lastModifiedBy>
  <cp:revision>4</cp:revision>
  <cp:lastPrinted>2022-02-02T16:31:00Z</cp:lastPrinted>
  <dcterms:created xsi:type="dcterms:W3CDTF">2019-02-01T11:57:00Z</dcterms:created>
  <dcterms:modified xsi:type="dcterms:W3CDTF">2022-02-14T15:31:00Z</dcterms:modified>
</cp:coreProperties>
</file>